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rPr>
        <w:id w:val="1693725197"/>
        <w:docPartObj>
          <w:docPartGallery w:val="Cover Pages"/>
          <w:docPartUnique/>
        </w:docPartObj>
      </w:sdtPr>
      <w:sdtEndPr>
        <w:rPr>
          <w:b w:val="0"/>
          <w:bCs w:val="0"/>
          <w:noProof/>
        </w:rPr>
      </w:sdtEndPr>
      <w:sdtContent>
        <w:p w14:paraId="17A14BB8" w14:textId="407DBAF6" w:rsidR="006212FD" w:rsidRDefault="006212FD" w:rsidP="00683365">
          <w:pPr>
            <w:ind w:left="5103"/>
            <w:rPr>
              <w:b/>
              <w:bCs/>
            </w:rPr>
          </w:pPr>
          <w:r>
            <w:rPr>
              <w:b/>
              <w:bCs/>
              <w:noProof/>
            </w:rPr>
            <w:drawing>
              <wp:anchor distT="0" distB="0" distL="114300" distR="114300" simplePos="0" relativeHeight="251675648" behindDoc="1" locked="0" layoutInCell="1" allowOverlap="1" wp14:anchorId="0A272C35" wp14:editId="1BD7980A">
                <wp:simplePos x="0" y="0"/>
                <wp:positionH relativeFrom="page">
                  <wp:posOffset>0</wp:posOffset>
                </wp:positionH>
                <wp:positionV relativeFrom="paragraph">
                  <wp:posOffset>-1155065</wp:posOffset>
                </wp:positionV>
                <wp:extent cx="7848382" cy="10155661"/>
                <wp:effectExtent l="0" t="0" r="635"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8382" cy="10155661"/>
                        </a:xfrm>
                        <a:prstGeom prst="rect">
                          <a:avLst/>
                        </a:prstGeom>
                      </pic:spPr>
                    </pic:pic>
                  </a:graphicData>
                </a:graphic>
                <wp14:sizeRelH relativeFrom="page">
                  <wp14:pctWidth>0</wp14:pctWidth>
                </wp14:sizeRelH>
                <wp14:sizeRelV relativeFrom="page">
                  <wp14:pctHeight>0</wp14:pctHeight>
                </wp14:sizeRelV>
              </wp:anchor>
            </w:drawing>
          </w:r>
        </w:p>
        <w:p w14:paraId="33A53775" w14:textId="7BFEFFBB" w:rsidR="0090544A" w:rsidRDefault="006212FD" w:rsidP="006212FD">
          <w:pPr>
            <w:rPr>
              <w:b/>
              <w:bCs/>
            </w:rPr>
          </w:pPr>
          <w:r w:rsidRPr="00683365">
            <w:rPr>
              <w:b/>
              <w:bCs/>
              <w:noProof/>
            </w:rPr>
            <mc:AlternateContent>
              <mc:Choice Requires="wps">
                <w:drawing>
                  <wp:anchor distT="45720" distB="45720" distL="114300" distR="114300" simplePos="0" relativeHeight="251676672" behindDoc="0" locked="0" layoutInCell="1" allowOverlap="1" wp14:anchorId="38F0869C" wp14:editId="12AE4433">
                    <wp:simplePos x="0" y="0"/>
                    <wp:positionH relativeFrom="margin">
                      <wp:posOffset>3194685</wp:posOffset>
                    </wp:positionH>
                    <wp:positionV relativeFrom="paragraph">
                      <wp:posOffset>3737610</wp:posOffset>
                    </wp:positionV>
                    <wp:extent cx="29775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1404620"/>
                            </a:xfrm>
                            <a:prstGeom prst="rect">
                              <a:avLst/>
                            </a:prstGeom>
                            <a:noFill/>
                            <a:ln w="9525">
                              <a:noFill/>
                              <a:miter lim="800000"/>
                              <a:headEnd/>
                              <a:tailEnd/>
                            </a:ln>
                          </wps:spPr>
                          <wps:txbx>
                            <w:txbxContent>
                              <w:p w14:paraId="001C4C95" w14:textId="4F5A3BE8" w:rsidR="006212FD" w:rsidRPr="00683365" w:rsidRDefault="006212FD">
                                <w:pPr>
                                  <w:rPr>
                                    <w:rFonts w:ascii="Myriad Pro" w:hAnsi="Myriad Pro" w:cs="Myriad Hebrew"/>
                                    <w:color w:val="294A9F"/>
                                    <w:sz w:val="60"/>
                                    <w:szCs w:val="60"/>
                                  </w:rPr>
                                </w:pPr>
                                <w:r>
                                  <w:rPr>
                                    <w:rFonts w:ascii="Myriad Pro" w:hAnsi="Myriad Pro" w:cs="Myriad Hebrew"/>
                                    <w:color w:val="294A9F"/>
                                    <w:sz w:val="60"/>
                                    <w:szCs w:val="60"/>
                                  </w:rPr>
                                  <w:t>Appel de projet</w:t>
                                </w:r>
                                <w:r w:rsidR="004C380F">
                                  <w:rPr>
                                    <w:rFonts w:ascii="Myriad Pro" w:hAnsi="Myriad Pro" w:cs="Myriad Hebrew"/>
                                    <w:color w:val="294A9F"/>
                                    <w:sz w:val="60"/>
                                    <w:szCs w:val="60"/>
                                  </w:rPr>
                                  <w:t>s</w:t>
                                </w:r>
                              </w:p>
                              <w:p w14:paraId="54F108E0" w14:textId="5A3FDFAD" w:rsidR="006212FD" w:rsidRDefault="008E08DB" w:rsidP="00683365">
                                <w:pPr>
                                  <w:pBdr>
                                    <w:top w:val="single" w:sz="4" w:space="1" w:color="294A9F"/>
                                  </w:pBdr>
                                  <w:rPr>
                                    <w:rFonts w:ascii="Myriad Pro" w:hAnsi="Myriad Pro" w:cs="Myriad Hebrew"/>
                                    <w:color w:val="294A9F"/>
                                    <w:sz w:val="48"/>
                                    <w:szCs w:val="48"/>
                                  </w:rPr>
                                </w:pPr>
                                <w:r>
                                  <w:rPr>
                                    <w:rFonts w:ascii="Myriad Pro" w:hAnsi="Myriad Pro" w:cs="Myriad Hebrew"/>
                                    <w:color w:val="294A9F"/>
                                    <w:sz w:val="48"/>
                                    <w:szCs w:val="48"/>
                                  </w:rPr>
                                  <w:t xml:space="preserve">Innovation et développement </w:t>
                                </w:r>
                              </w:p>
                              <w:p w14:paraId="495EA313" w14:textId="77777777" w:rsidR="008E08DB" w:rsidRPr="00483C9E" w:rsidRDefault="008E08DB" w:rsidP="00683365">
                                <w:pPr>
                                  <w:pBdr>
                                    <w:top w:val="single" w:sz="4" w:space="1" w:color="294A9F"/>
                                  </w:pBdr>
                                  <w:rPr>
                                    <w:rFonts w:ascii="Myriad Pro" w:hAnsi="Myriad Pro" w:cs="Myriad Hebrew"/>
                                    <w:color w:val="294A9F"/>
                                    <w:sz w:val="48"/>
                                    <w:szCs w:val="48"/>
                                  </w:rPr>
                                </w:pPr>
                              </w:p>
                              <w:p w14:paraId="49749A7D" w14:textId="70AA1D61" w:rsidR="001D44BE" w:rsidRPr="001D44BE" w:rsidRDefault="00606BD2" w:rsidP="001D44BE">
                                <w:pPr>
                                  <w:pBdr>
                                    <w:top w:val="single" w:sz="4" w:space="1" w:color="294A9F"/>
                                  </w:pBdr>
                                  <w:rPr>
                                    <w:rFonts w:ascii="Myriad Pro" w:hAnsi="Myriad Pro" w:cs="Myriad Hebrew"/>
                                    <w:color w:val="294A9F"/>
                                    <w:sz w:val="48"/>
                                    <w:szCs w:val="48"/>
                                  </w:rPr>
                                </w:pPr>
                                <w:r>
                                  <w:rPr>
                                    <w:rFonts w:ascii="Myriad Pro" w:hAnsi="Myriad Pro" w:cs="Myriad Hebrew"/>
                                    <w:color w:val="294A9F"/>
                                    <w:sz w:val="48"/>
                                    <w:szCs w:val="48"/>
                                  </w:rPr>
                                  <w:t>Technologies</w:t>
                                </w:r>
                                <w:r w:rsidR="00B470F2">
                                  <w:rPr>
                                    <w:rFonts w:ascii="Myriad Pro" w:hAnsi="Myriad Pro" w:cs="Myriad Hebrew"/>
                                    <w:color w:val="294A9F"/>
                                    <w:sz w:val="48"/>
                                    <w:szCs w:val="48"/>
                                  </w:rPr>
                                  <w:t xml:space="preserve"> - </w:t>
                                </w:r>
                                <w:r w:rsidR="00FF04BA">
                                  <w:rPr>
                                    <w:rFonts w:ascii="Myriad Pro" w:hAnsi="Myriad Pro" w:cs="Myriad Hebrew"/>
                                    <w:color w:val="294A9F"/>
                                    <w:sz w:val="48"/>
                                    <w:szCs w:val="48"/>
                                  </w:rPr>
                                  <w:t>Compétences numériques</w:t>
                                </w:r>
                                <w:r w:rsidR="00F2373F">
                                  <w:rPr>
                                    <w:rFonts w:ascii="Myriad Pro" w:hAnsi="Myriad Pro" w:cs="Myriad Hebrew"/>
                                    <w:color w:val="294A9F"/>
                                    <w:sz w:val="48"/>
                                    <w:szCs w:val="48"/>
                                  </w:rPr>
                                  <w:t xml:space="preserve"> </w:t>
                                </w:r>
                              </w:p>
                              <w:p w14:paraId="6699B45B" w14:textId="53A704EB" w:rsidR="00483C9E" w:rsidRPr="00683365" w:rsidRDefault="00483C9E" w:rsidP="00483C9E">
                                <w:pPr>
                                  <w:rPr>
                                    <w:rFonts w:ascii="Myriad Pro" w:hAnsi="Myriad Pro" w:cs="Myriad Hebrew"/>
                                    <w:color w:val="294A9F"/>
                                    <w:sz w:val="40"/>
                                    <w:szCs w:val="40"/>
                                  </w:rPr>
                                </w:pPr>
                                <w:r>
                                  <w:rPr>
                                    <w:rFonts w:ascii="Myriad Pro" w:hAnsi="Myriad Pro" w:cs="Myriad Hebrew"/>
                                    <w:color w:val="294A9F"/>
                                    <w:sz w:val="40"/>
                                    <w:szCs w:val="40"/>
                                  </w:rPr>
                                  <w:t>Guide</w:t>
                                </w:r>
                              </w:p>
                              <w:p w14:paraId="7A0CA162" w14:textId="35DA587F" w:rsidR="006212FD" w:rsidRDefault="006212FD">
                                <w:pPr>
                                  <w:rPr>
                                    <w:rFonts w:ascii="Myriad Pro" w:hAnsi="Myriad Pro" w:cs="Myriad Hebrew"/>
                                    <w:color w:val="294A9F"/>
                                    <w:sz w:val="40"/>
                                    <w:szCs w:val="40"/>
                                  </w:rPr>
                                </w:pPr>
                              </w:p>
                              <w:p w14:paraId="51982922" w14:textId="77777777" w:rsidR="006212FD" w:rsidRPr="00683365" w:rsidRDefault="006212FD">
                                <w:pPr>
                                  <w:rPr>
                                    <w:rFonts w:ascii="Myriad Pro" w:hAnsi="Myriad Pro" w:cs="Myriad Hebrew"/>
                                    <w:color w:val="294A9F"/>
                                    <w:sz w:val="40"/>
                                    <w:szCs w:val="40"/>
                                  </w:rPr>
                                </w:pPr>
                              </w:p>
                              <w:p w14:paraId="556ED2FE" w14:textId="670F1CE7" w:rsidR="006212FD" w:rsidRPr="00683365" w:rsidRDefault="008E08DB">
                                <w:pPr>
                                  <w:rPr>
                                    <w:rFonts w:ascii="Myriad Pro" w:hAnsi="Myriad Pro" w:cs="Myriad Hebrew"/>
                                    <w:color w:val="294A9F"/>
                                    <w:sz w:val="30"/>
                                    <w:szCs w:val="30"/>
                                  </w:rPr>
                                </w:pPr>
                                <w:r>
                                  <w:rPr>
                                    <w:rFonts w:ascii="Myriad Pro" w:hAnsi="Myriad Pro" w:cs="Myriad Hebrew"/>
                                    <w:color w:val="294A9F"/>
                                    <w:sz w:val="30"/>
                                    <w:szCs w:val="30"/>
                                  </w:rPr>
                                  <w:t>Novembre</w:t>
                                </w:r>
                                <w:r w:rsidR="006212FD">
                                  <w:rPr>
                                    <w:rFonts w:ascii="Myriad Pro" w:hAnsi="Myriad Pro" w:cs="Myriad Hebrew"/>
                                    <w:color w:val="294A9F"/>
                                    <w:sz w:val="30"/>
                                    <w:szCs w:val="30"/>
                                  </w:rPr>
                                  <w:t xml:space="preserve"> 202</w:t>
                                </w:r>
                                <w:r w:rsidR="00FF04BA">
                                  <w:rPr>
                                    <w:rFonts w:ascii="Myriad Pro" w:hAnsi="Myriad Pro" w:cs="Myriad Hebrew"/>
                                    <w:color w:val="294A9F"/>
                                    <w:sz w:val="30"/>
                                    <w:szCs w:val="3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0869C" id="_x0000_t202" coordsize="21600,21600" o:spt="202" path="m,l,21600r21600,l21600,xe">
                    <v:stroke joinstyle="miter"/>
                    <v:path gradientshapeok="t" o:connecttype="rect"/>
                  </v:shapetype>
                  <v:shape id="Zone de texte 2" o:spid="_x0000_s1026" type="#_x0000_t202" style="position:absolute;margin-left:251.55pt;margin-top:294.3pt;width:234.4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" filled="f" stroked="f">
                    <v:textbox style="mso-fit-shape-to-text:t">
                      <w:txbxContent>
                        <w:p w14:paraId="001C4C95" w14:textId="4F5A3BE8" w:rsidR="006212FD" w:rsidRPr="00683365" w:rsidRDefault="006212FD">
                          <w:pPr>
                            <w:rPr>
                              <w:rFonts w:ascii="Myriad Pro" w:hAnsi="Myriad Pro" w:cs="Myriad Hebrew"/>
                              <w:color w:val="294A9F"/>
                              <w:sz w:val="60"/>
                              <w:szCs w:val="60"/>
                            </w:rPr>
                          </w:pPr>
                          <w:r>
                            <w:rPr>
                              <w:rFonts w:ascii="Myriad Pro" w:hAnsi="Myriad Pro" w:cs="Myriad Hebrew"/>
                              <w:color w:val="294A9F"/>
                              <w:sz w:val="60"/>
                              <w:szCs w:val="60"/>
                            </w:rPr>
                            <w:t>Appel de projet</w:t>
                          </w:r>
                          <w:r w:rsidR="004C380F">
                            <w:rPr>
                              <w:rFonts w:ascii="Myriad Pro" w:hAnsi="Myriad Pro" w:cs="Myriad Hebrew"/>
                              <w:color w:val="294A9F"/>
                              <w:sz w:val="60"/>
                              <w:szCs w:val="60"/>
                            </w:rPr>
                            <w:t>s</w:t>
                          </w:r>
                        </w:p>
                        <w:p w14:paraId="54F108E0" w14:textId="5A3FDFAD" w:rsidR="006212FD" w:rsidRDefault="008E08DB" w:rsidP="00683365">
                          <w:pPr>
                            <w:pBdr>
                              <w:top w:val="single" w:sz="4" w:space="1" w:color="294A9F"/>
                            </w:pBdr>
                            <w:rPr>
                              <w:rFonts w:ascii="Myriad Pro" w:hAnsi="Myriad Pro" w:cs="Myriad Hebrew"/>
                              <w:color w:val="294A9F"/>
                              <w:sz w:val="48"/>
                              <w:szCs w:val="48"/>
                            </w:rPr>
                          </w:pPr>
                          <w:r>
                            <w:rPr>
                              <w:rFonts w:ascii="Myriad Pro" w:hAnsi="Myriad Pro" w:cs="Myriad Hebrew"/>
                              <w:color w:val="294A9F"/>
                              <w:sz w:val="48"/>
                              <w:szCs w:val="48"/>
                            </w:rPr>
                            <w:t xml:space="preserve">Innovation et développement </w:t>
                          </w:r>
                        </w:p>
                        <w:p w14:paraId="495EA313" w14:textId="77777777" w:rsidR="008E08DB" w:rsidRPr="00483C9E" w:rsidRDefault="008E08DB" w:rsidP="00683365">
                          <w:pPr>
                            <w:pBdr>
                              <w:top w:val="single" w:sz="4" w:space="1" w:color="294A9F"/>
                            </w:pBdr>
                            <w:rPr>
                              <w:rFonts w:ascii="Myriad Pro" w:hAnsi="Myriad Pro" w:cs="Myriad Hebrew"/>
                              <w:color w:val="294A9F"/>
                              <w:sz w:val="48"/>
                              <w:szCs w:val="48"/>
                            </w:rPr>
                          </w:pPr>
                        </w:p>
                        <w:p w14:paraId="49749A7D" w14:textId="70AA1D61" w:rsidR="001D44BE" w:rsidRPr="001D44BE" w:rsidRDefault="00606BD2" w:rsidP="001D44BE">
                          <w:pPr>
                            <w:pBdr>
                              <w:top w:val="single" w:sz="4" w:space="1" w:color="294A9F"/>
                            </w:pBdr>
                            <w:rPr>
                              <w:rFonts w:ascii="Myriad Pro" w:hAnsi="Myriad Pro" w:cs="Myriad Hebrew"/>
                              <w:color w:val="294A9F"/>
                              <w:sz w:val="48"/>
                              <w:szCs w:val="48"/>
                            </w:rPr>
                          </w:pPr>
                          <w:r>
                            <w:rPr>
                              <w:rFonts w:ascii="Myriad Pro" w:hAnsi="Myriad Pro" w:cs="Myriad Hebrew"/>
                              <w:color w:val="294A9F"/>
                              <w:sz w:val="48"/>
                              <w:szCs w:val="48"/>
                            </w:rPr>
                            <w:t>Technologies</w:t>
                          </w:r>
                          <w:r w:rsidR="00B470F2">
                            <w:rPr>
                              <w:rFonts w:ascii="Myriad Pro" w:hAnsi="Myriad Pro" w:cs="Myriad Hebrew"/>
                              <w:color w:val="294A9F"/>
                              <w:sz w:val="48"/>
                              <w:szCs w:val="48"/>
                            </w:rPr>
                            <w:t xml:space="preserve"> - </w:t>
                          </w:r>
                          <w:r w:rsidR="00FF04BA">
                            <w:rPr>
                              <w:rFonts w:ascii="Myriad Pro" w:hAnsi="Myriad Pro" w:cs="Myriad Hebrew"/>
                              <w:color w:val="294A9F"/>
                              <w:sz w:val="48"/>
                              <w:szCs w:val="48"/>
                            </w:rPr>
                            <w:t>Compétences numériques</w:t>
                          </w:r>
                          <w:r w:rsidR="00F2373F">
                            <w:rPr>
                              <w:rFonts w:ascii="Myriad Pro" w:hAnsi="Myriad Pro" w:cs="Myriad Hebrew"/>
                              <w:color w:val="294A9F"/>
                              <w:sz w:val="48"/>
                              <w:szCs w:val="48"/>
                            </w:rPr>
                            <w:t xml:space="preserve"> </w:t>
                          </w:r>
                        </w:p>
                        <w:p w14:paraId="6699B45B" w14:textId="53A704EB" w:rsidR="00483C9E" w:rsidRPr="00683365" w:rsidRDefault="00483C9E" w:rsidP="00483C9E">
                          <w:pPr>
                            <w:rPr>
                              <w:rFonts w:ascii="Myriad Pro" w:hAnsi="Myriad Pro" w:cs="Myriad Hebrew"/>
                              <w:color w:val="294A9F"/>
                              <w:sz w:val="40"/>
                              <w:szCs w:val="40"/>
                            </w:rPr>
                          </w:pPr>
                          <w:r>
                            <w:rPr>
                              <w:rFonts w:ascii="Myriad Pro" w:hAnsi="Myriad Pro" w:cs="Myriad Hebrew"/>
                              <w:color w:val="294A9F"/>
                              <w:sz w:val="40"/>
                              <w:szCs w:val="40"/>
                            </w:rPr>
                            <w:t>Guide</w:t>
                          </w:r>
                        </w:p>
                        <w:p w14:paraId="7A0CA162" w14:textId="35DA587F" w:rsidR="006212FD" w:rsidRDefault="006212FD">
                          <w:pPr>
                            <w:rPr>
                              <w:rFonts w:ascii="Myriad Pro" w:hAnsi="Myriad Pro" w:cs="Myriad Hebrew"/>
                              <w:color w:val="294A9F"/>
                              <w:sz w:val="40"/>
                              <w:szCs w:val="40"/>
                            </w:rPr>
                          </w:pPr>
                        </w:p>
                        <w:p w14:paraId="51982922" w14:textId="77777777" w:rsidR="006212FD" w:rsidRPr="00683365" w:rsidRDefault="006212FD">
                          <w:pPr>
                            <w:rPr>
                              <w:rFonts w:ascii="Myriad Pro" w:hAnsi="Myriad Pro" w:cs="Myriad Hebrew"/>
                              <w:color w:val="294A9F"/>
                              <w:sz w:val="40"/>
                              <w:szCs w:val="40"/>
                            </w:rPr>
                          </w:pPr>
                        </w:p>
                        <w:p w14:paraId="556ED2FE" w14:textId="670F1CE7" w:rsidR="006212FD" w:rsidRPr="00683365" w:rsidRDefault="008E08DB">
                          <w:pPr>
                            <w:rPr>
                              <w:rFonts w:ascii="Myriad Pro" w:hAnsi="Myriad Pro" w:cs="Myriad Hebrew"/>
                              <w:color w:val="294A9F"/>
                              <w:sz w:val="30"/>
                              <w:szCs w:val="30"/>
                            </w:rPr>
                          </w:pPr>
                          <w:r>
                            <w:rPr>
                              <w:rFonts w:ascii="Myriad Pro" w:hAnsi="Myriad Pro" w:cs="Myriad Hebrew"/>
                              <w:color w:val="294A9F"/>
                              <w:sz w:val="30"/>
                              <w:szCs w:val="30"/>
                            </w:rPr>
                            <w:t>Novembre</w:t>
                          </w:r>
                          <w:r w:rsidR="006212FD">
                            <w:rPr>
                              <w:rFonts w:ascii="Myriad Pro" w:hAnsi="Myriad Pro" w:cs="Myriad Hebrew"/>
                              <w:color w:val="294A9F"/>
                              <w:sz w:val="30"/>
                              <w:szCs w:val="30"/>
                            </w:rPr>
                            <w:t xml:space="preserve"> 202</w:t>
                          </w:r>
                          <w:r w:rsidR="00FF04BA">
                            <w:rPr>
                              <w:rFonts w:ascii="Myriad Pro" w:hAnsi="Myriad Pro" w:cs="Myriad Hebrew"/>
                              <w:color w:val="294A9F"/>
                              <w:sz w:val="30"/>
                              <w:szCs w:val="30"/>
                            </w:rPr>
                            <w:t>3</w:t>
                          </w:r>
                        </w:p>
                      </w:txbxContent>
                    </v:textbox>
                    <w10:wrap type="square" anchorx="margin"/>
                  </v:shape>
                </w:pict>
              </mc:Fallback>
            </mc:AlternateContent>
          </w:r>
          <w:r>
            <w:rPr>
              <w:b/>
              <w:bCs/>
            </w:rPr>
            <w:br w:type="page"/>
          </w:r>
        </w:p>
      </w:sdtContent>
    </w:sdt>
    <w:p w14:paraId="1E421F15" w14:textId="23C712A0" w:rsidR="00D4794F" w:rsidRPr="0039516A" w:rsidRDefault="00D4794F">
      <w:pPr>
        <w:rPr>
          <w:b/>
          <w:bCs/>
        </w:rPr>
      </w:pPr>
      <w:r w:rsidRPr="0039516A">
        <w:rPr>
          <w:b/>
          <w:bCs/>
        </w:rPr>
        <w:lastRenderedPageBreak/>
        <w:t>Présentation générale</w:t>
      </w:r>
    </w:p>
    <w:p w14:paraId="476CD0E9" w14:textId="107957A0" w:rsidR="00595793" w:rsidRDefault="00595793" w:rsidP="00DF0BF6">
      <w:pPr>
        <w:spacing w:after="0" w:line="240" w:lineRule="auto"/>
        <w:jc w:val="both"/>
        <w:rPr>
          <w:rFonts w:ascii="Calibri" w:hAnsi="Calibri" w:cs="Calibri"/>
          <w:color w:val="000000"/>
        </w:rPr>
      </w:pPr>
      <w:r w:rsidRPr="007B3EF5">
        <w:rPr>
          <w:rFonts w:ascii="Calibri" w:hAnsi="Calibri" w:cs="Calibri"/>
          <w:color w:val="000000"/>
        </w:rPr>
        <w:t xml:space="preserve">Le Pôle d'enseignement supérieur en petite enfance </w:t>
      </w:r>
      <w:r>
        <w:rPr>
          <w:rFonts w:ascii="Calibri" w:hAnsi="Calibri" w:cs="Calibri"/>
          <w:color w:val="000000"/>
        </w:rPr>
        <w:t>de la Montérégie</w:t>
      </w:r>
      <w:r w:rsidR="0039516A">
        <w:rPr>
          <w:rFonts w:ascii="Calibri" w:hAnsi="Calibri" w:cs="Calibri"/>
          <w:color w:val="000000"/>
        </w:rPr>
        <w:t xml:space="preserve">, </w:t>
      </w:r>
      <w:r w:rsidR="00356492">
        <w:rPr>
          <w:rFonts w:ascii="Calibri" w:hAnsi="Calibri" w:cs="Calibri"/>
          <w:color w:val="000000"/>
        </w:rPr>
        <w:t>mieux connu sous</w:t>
      </w:r>
      <w:r w:rsidR="0039516A">
        <w:rPr>
          <w:rFonts w:ascii="Calibri" w:hAnsi="Calibri" w:cs="Calibri"/>
          <w:color w:val="000000"/>
        </w:rPr>
        <w:t xml:space="preserve"> vocable </w:t>
      </w:r>
      <w:r w:rsidR="0039516A" w:rsidRPr="0085573D">
        <w:rPr>
          <w:rFonts w:ascii="Calibri" w:hAnsi="Calibri" w:cs="Calibri"/>
          <w:b/>
          <w:bCs/>
          <w:i/>
          <w:iCs/>
          <w:color w:val="000000"/>
        </w:rPr>
        <w:t>Reconnaitre</w:t>
      </w:r>
      <w:r w:rsidR="0039516A">
        <w:rPr>
          <w:rFonts w:ascii="Calibri" w:hAnsi="Calibri" w:cs="Calibri"/>
          <w:color w:val="000000"/>
        </w:rPr>
        <w:t>,</w:t>
      </w:r>
      <w:r>
        <w:rPr>
          <w:rFonts w:ascii="Calibri" w:hAnsi="Calibri" w:cs="Calibri"/>
          <w:color w:val="000000"/>
        </w:rPr>
        <w:t xml:space="preserve"> </w:t>
      </w:r>
      <w:r w:rsidRPr="007B3EF5">
        <w:rPr>
          <w:rFonts w:ascii="Calibri" w:hAnsi="Calibri" w:cs="Calibri"/>
          <w:color w:val="000000"/>
        </w:rPr>
        <w:t xml:space="preserve">est une initiative des </w:t>
      </w:r>
      <w:r>
        <w:rPr>
          <w:rFonts w:ascii="Calibri" w:hAnsi="Calibri" w:cs="Calibri"/>
          <w:color w:val="000000"/>
        </w:rPr>
        <w:t>établissements d’enseignement supérieur</w:t>
      </w:r>
      <w:r w:rsidRPr="007B3EF5">
        <w:rPr>
          <w:rFonts w:ascii="Calibri" w:hAnsi="Calibri" w:cs="Calibri"/>
          <w:color w:val="000000"/>
        </w:rPr>
        <w:t xml:space="preserve"> présents sur le territoire de la Montérégie</w:t>
      </w:r>
      <w:r>
        <w:rPr>
          <w:rFonts w:ascii="Calibri" w:hAnsi="Calibri" w:cs="Calibri"/>
          <w:color w:val="000000"/>
        </w:rPr>
        <w:t xml:space="preserve">. </w:t>
      </w:r>
      <w:bookmarkStart w:id="0" w:name="_Hlk94086878"/>
      <w:r>
        <w:rPr>
          <w:rFonts w:ascii="Calibri" w:hAnsi="Calibri" w:cs="Calibri"/>
          <w:color w:val="000000"/>
        </w:rPr>
        <w:t>Il vise à</w:t>
      </w:r>
      <w:r w:rsidRPr="007B3EF5">
        <w:rPr>
          <w:rFonts w:ascii="Calibri" w:hAnsi="Calibri" w:cs="Calibri"/>
          <w:color w:val="000000"/>
        </w:rPr>
        <w:t xml:space="preserve"> répondre à des enjeux sociaux par l’enrichissement de programmes de formation</w:t>
      </w:r>
      <w:r>
        <w:rPr>
          <w:rFonts w:ascii="Calibri" w:hAnsi="Calibri" w:cs="Calibri"/>
          <w:color w:val="000000"/>
        </w:rPr>
        <w:t>,</w:t>
      </w:r>
      <w:r w:rsidRPr="007B3EF5">
        <w:rPr>
          <w:rFonts w:ascii="Calibri" w:hAnsi="Calibri" w:cs="Calibri"/>
          <w:color w:val="000000"/>
        </w:rPr>
        <w:t xml:space="preserve"> </w:t>
      </w:r>
      <w:r>
        <w:rPr>
          <w:rFonts w:ascii="Calibri" w:hAnsi="Calibri" w:cs="Calibri"/>
          <w:color w:val="000000"/>
        </w:rPr>
        <w:t>et ce, dans l’optique d’actualiser</w:t>
      </w:r>
      <w:r w:rsidRPr="007B3EF5">
        <w:rPr>
          <w:rFonts w:ascii="Calibri" w:hAnsi="Calibri" w:cs="Calibri"/>
          <w:color w:val="000000"/>
        </w:rPr>
        <w:t xml:space="preserve"> les compétences</w:t>
      </w:r>
      <w:r>
        <w:rPr>
          <w:rFonts w:ascii="Calibri" w:hAnsi="Calibri" w:cs="Calibri"/>
          <w:color w:val="000000"/>
        </w:rPr>
        <w:t xml:space="preserve"> professionnelles</w:t>
      </w:r>
      <w:r w:rsidRPr="007B3EF5">
        <w:rPr>
          <w:rFonts w:ascii="Calibri" w:hAnsi="Calibri" w:cs="Calibri"/>
          <w:color w:val="000000"/>
        </w:rPr>
        <w:t xml:space="preserve"> des intervenantes et intervenants</w:t>
      </w:r>
      <w:r w:rsidR="00B832E7">
        <w:rPr>
          <w:rFonts w:ascii="Calibri" w:hAnsi="Calibri" w:cs="Calibri"/>
          <w:color w:val="000000"/>
        </w:rPr>
        <w:t xml:space="preserve"> en milieux de garde</w:t>
      </w:r>
      <w:r w:rsidR="00023632">
        <w:rPr>
          <w:rFonts w:ascii="Calibri" w:hAnsi="Calibri" w:cs="Calibri"/>
          <w:color w:val="000000"/>
        </w:rPr>
        <w:t>,</w:t>
      </w:r>
      <w:r w:rsidR="00B832E7">
        <w:rPr>
          <w:rFonts w:ascii="Calibri" w:hAnsi="Calibri" w:cs="Calibri"/>
          <w:color w:val="000000"/>
        </w:rPr>
        <w:t xml:space="preserve"> notamment</w:t>
      </w:r>
      <w:r w:rsidRPr="007B3EF5">
        <w:rPr>
          <w:rFonts w:ascii="Calibri" w:hAnsi="Calibri" w:cs="Calibri"/>
          <w:color w:val="000000"/>
        </w:rPr>
        <w:t xml:space="preserve">. </w:t>
      </w:r>
      <w:bookmarkEnd w:id="0"/>
    </w:p>
    <w:p w14:paraId="3497615F" w14:textId="77777777" w:rsidR="00595793" w:rsidRDefault="00595793" w:rsidP="00DF0BF6">
      <w:pPr>
        <w:spacing w:after="0" w:line="240" w:lineRule="auto"/>
        <w:jc w:val="both"/>
        <w:rPr>
          <w:rFonts w:ascii="Calibri" w:hAnsi="Calibri" w:cs="Calibri"/>
          <w:color w:val="000000"/>
        </w:rPr>
      </w:pPr>
    </w:p>
    <w:p w14:paraId="2E7F547A" w14:textId="0D51D1E4" w:rsidR="00595793" w:rsidRDefault="00595793" w:rsidP="00DF0BF6">
      <w:pPr>
        <w:pStyle w:val="Default"/>
        <w:jc w:val="both"/>
        <w:rPr>
          <w:rFonts w:ascii="Calibri" w:hAnsi="Calibri" w:cs="Calibri"/>
          <w:sz w:val="22"/>
          <w:szCs w:val="22"/>
        </w:rPr>
      </w:pPr>
      <w:r w:rsidRPr="008804EC">
        <w:rPr>
          <w:rFonts w:ascii="Calibri" w:hAnsi="Calibri" w:cs="Calibri"/>
          <w:sz w:val="22"/>
          <w:szCs w:val="22"/>
        </w:rPr>
        <w:t xml:space="preserve">L’organisme est </w:t>
      </w:r>
      <w:r w:rsidR="00356492">
        <w:rPr>
          <w:rFonts w:ascii="Calibri" w:hAnsi="Calibri" w:cs="Calibri"/>
          <w:sz w:val="22"/>
          <w:szCs w:val="22"/>
        </w:rPr>
        <w:t>financé</w:t>
      </w:r>
      <w:r w:rsidRPr="008804EC">
        <w:rPr>
          <w:rFonts w:ascii="Calibri" w:hAnsi="Calibri" w:cs="Calibri"/>
          <w:sz w:val="22"/>
          <w:szCs w:val="22"/>
        </w:rPr>
        <w:t xml:space="preserve"> par le ministère de l’Enseignement supérieur</w:t>
      </w:r>
      <w:r>
        <w:rPr>
          <w:rFonts w:ascii="Calibri" w:hAnsi="Calibri" w:cs="Calibri"/>
          <w:sz w:val="22"/>
          <w:szCs w:val="22"/>
        </w:rPr>
        <w:t xml:space="preserve"> (MES)</w:t>
      </w:r>
      <w:r w:rsidRPr="008804EC">
        <w:rPr>
          <w:rFonts w:ascii="Calibri" w:hAnsi="Calibri" w:cs="Calibri"/>
          <w:sz w:val="22"/>
          <w:szCs w:val="22"/>
        </w:rPr>
        <w:t xml:space="preserve"> à travers son programme</w:t>
      </w:r>
      <w:r>
        <w:rPr>
          <w:rFonts w:ascii="Calibri" w:hAnsi="Calibri" w:cs="Calibri"/>
          <w:sz w:val="22"/>
          <w:szCs w:val="22"/>
        </w:rPr>
        <w:t xml:space="preserve"> de pôles régionaux. Ce programme vise</w:t>
      </w:r>
      <w:r w:rsidRPr="008804EC">
        <w:rPr>
          <w:rFonts w:ascii="Calibri" w:hAnsi="Calibri" w:cs="Calibri"/>
          <w:sz w:val="22"/>
          <w:szCs w:val="22"/>
        </w:rPr>
        <w:t xml:space="preserve"> </w:t>
      </w:r>
      <w:r>
        <w:rPr>
          <w:rFonts w:ascii="Calibri" w:hAnsi="Calibri" w:cs="Calibri"/>
          <w:sz w:val="22"/>
          <w:szCs w:val="22"/>
        </w:rPr>
        <w:t>l’amélioration de la</w:t>
      </w:r>
      <w:r w:rsidRPr="008804EC">
        <w:rPr>
          <w:rFonts w:ascii="Calibri" w:hAnsi="Calibri" w:cs="Calibri"/>
          <w:sz w:val="22"/>
          <w:szCs w:val="22"/>
        </w:rPr>
        <w:t xml:space="preserve"> concertation entre les établissements d’enseignement collégial publics et les établissements universitaires sur un même territoire</w:t>
      </w:r>
      <w:r>
        <w:rPr>
          <w:rFonts w:ascii="Calibri" w:hAnsi="Calibri" w:cs="Calibri"/>
          <w:sz w:val="22"/>
          <w:szCs w:val="22"/>
        </w:rPr>
        <w:t>.</w:t>
      </w:r>
      <w:r w:rsidRPr="008804EC">
        <w:rPr>
          <w:rFonts w:ascii="Calibri" w:hAnsi="Calibri" w:cs="Calibri"/>
          <w:sz w:val="22"/>
          <w:szCs w:val="22"/>
        </w:rPr>
        <w:t xml:space="preserve"> </w:t>
      </w:r>
      <w:r>
        <w:rPr>
          <w:rFonts w:ascii="Calibri" w:hAnsi="Calibri" w:cs="Calibri"/>
          <w:sz w:val="22"/>
          <w:szCs w:val="22"/>
        </w:rPr>
        <w:t>Il veut favoriser l</w:t>
      </w:r>
      <w:r w:rsidRPr="008804EC">
        <w:rPr>
          <w:rFonts w:ascii="Calibri" w:hAnsi="Calibri" w:cs="Calibri"/>
          <w:sz w:val="22"/>
          <w:szCs w:val="22"/>
        </w:rPr>
        <w:t>e déplo</w:t>
      </w:r>
      <w:r>
        <w:rPr>
          <w:rFonts w:ascii="Calibri" w:hAnsi="Calibri" w:cs="Calibri"/>
          <w:sz w:val="22"/>
          <w:szCs w:val="22"/>
        </w:rPr>
        <w:t>iement</w:t>
      </w:r>
      <w:r w:rsidRPr="008804EC">
        <w:rPr>
          <w:rFonts w:ascii="Calibri" w:hAnsi="Calibri" w:cs="Calibri"/>
          <w:sz w:val="22"/>
          <w:szCs w:val="22"/>
        </w:rPr>
        <w:t xml:space="preserve"> </w:t>
      </w:r>
      <w:r>
        <w:rPr>
          <w:rFonts w:ascii="Calibri" w:hAnsi="Calibri" w:cs="Calibri"/>
          <w:sz w:val="22"/>
          <w:szCs w:val="22"/>
        </w:rPr>
        <w:t>d’</w:t>
      </w:r>
      <w:r w:rsidRPr="008804EC">
        <w:rPr>
          <w:rFonts w:ascii="Calibri" w:hAnsi="Calibri" w:cs="Calibri"/>
          <w:sz w:val="22"/>
          <w:szCs w:val="22"/>
        </w:rPr>
        <w:t>action</w:t>
      </w:r>
      <w:r>
        <w:rPr>
          <w:rFonts w:ascii="Calibri" w:hAnsi="Calibri" w:cs="Calibri"/>
          <w:sz w:val="22"/>
          <w:szCs w:val="22"/>
        </w:rPr>
        <w:t>s</w:t>
      </w:r>
      <w:r w:rsidRPr="008804EC">
        <w:rPr>
          <w:rFonts w:ascii="Calibri" w:hAnsi="Calibri" w:cs="Calibri"/>
          <w:sz w:val="22"/>
          <w:szCs w:val="22"/>
        </w:rPr>
        <w:t xml:space="preserve"> régionale</w:t>
      </w:r>
      <w:r>
        <w:rPr>
          <w:rFonts w:ascii="Calibri" w:hAnsi="Calibri" w:cs="Calibri"/>
          <w:sz w:val="22"/>
          <w:szCs w:val="22"/>
        </w:rPr>
        <w:t>s</w:t>
      </w:r>
      <w:r w:rsidRPr="008804EC">
        <w:rPr>
          <w:rFonts w:ascii="Calibri" w:hAnsi="Calibri" w:cs="Calibri"/>
          <w:sz w:val="22"/>
          <w:szCs w:val="22"/>
        </w:rPr>
        <w:t xml:space="preserve"> </w:t>
      </w:r>
      <w:r>
        <w:rPr>
          <w:rFonts w:ascii="Calibri" w:hAnsi="Calibri" w:cs="Calibri"/>
          <w:sz w:val="22"/>
          <w:szCs w:val="22"/>
        </w:rPr>
        <w:t>harmonisées comme</w:t>
      </w:r>
      <w:r w:rsidRPr="008804EC">
        <w:rPr>
          <w:rFonts w:ascii="Calibri" w:hAnsi="Calibri" w:cs="Calibri"/>
          <w:sz w:val="22"/>
          <w:szCs w:val="22"/>
        </w:rPr>
        <w:t xml:space="preserve"> réponse à des </w:t>
      </w:r>
      <w:r>
        <w:rPr>
          <w:rFonts w:ascii="Calibri" w:hAnsi="Calibri" w:cs="Calibri"/>
          <w:sz w:val="22"/>
          <w:szCs w:val="22"/>
        </w:rPr>
        <w:t>problématiques éducatives</w:t>
      </w:r>
      <w:r w:rsidRPr="008804EC">
        <w:rPr>
          <w:rFonts w:ascii="Calibri" w:hAnsi="Calibri" w:cs="Calibri"/>
          <w:sz w:val="22"/>
          <w:szCs w:val="22"/>
        </w:rPr>
        <w:t xml:space="preserve">. </w:t>
      </w:r>
    </w:p>
    <w:p w14:paraId="65D8936D" w14:textId="77777777" w:rsidR="00595793" w:rsidRDefault="00595793" w:rsidP="00DF0BF6">
      <w:pPr>
        <w:pStyle w:val="Default"/>
        <w:jc w:val="both"/>
        <w:rPr>
          <w:rFonts w:ascii="Calibri" w:hAnsi="Calibri" w:cs="Calibri"/>
          <w:sz w:val="22"/>
          <w:szCs w:val="22"/>
        </w:rPr>
      </w:pPr>
    </w:p>
    <w:p w14:paraId="409CA4E6" w14:textId="553A6AFB" w:rsidR="00595793" w:rsidRDefault="00DF0BF6" w:rsidP="00DF0BF6">
      <w:pPr>
        <w:pStyle w:val="Default"/>
        <w:jc w:val="both"/>
        <w:rPr>
          <w:rFonts w:ascii="Calibri" w:hAnsi="Calibri" w:cs="Calibri"/>
          <w:sz w:val="22"/>
          <w:szCs w:val="22"/>
        </w:rPr>
      </w:pPr>
      <w:r w:rsidRPr="00DF0BF6">
        <w:rPr>
          <w:rFonts w:ascii="Calibri" w:hAnsi="Calibri" w:cs="Calibri"/>
          <w:sz w:val="22"/>
          <w:szCs w:val="22"/>
        </w:rPr>
        <w:t xml:space="preserve">Plus spécifiquement, la mission de Reconnaitre est d’animer des espaces de collaboration entre les six (6) cégeps et les quatre (4) universités présents dans la région de la Montérégie. </w:t>
      </w:r>
      <w:r w:rsidR="00595793">
        <w:rPr>
          <w:rFonts w:ascii="Calibri" w:hAnsi="Calibri" w:cs="Calibri"/>
          <w:sz w:val="22"/>
          <w:szCs w:val="22"/>
        </w:rPr>
        <w:t xml:space="preserve">À travers le soutien à des projets concrets, </w:t>
      </w:r>
      <w:r w:rsidR="00023632" w:rsidRPr="00DF0BF6">
        <w:rPr>
          <w:rFonts w:ascii="Calibri" w:hAnsi="Calibri" w:cs="Calibri"/>
          <w:sz w:val="22"/>
          <w:szCs w:val="22"/>
        </w:rPr>
        <w:t>Reconnaitre</w:t>
      </w:r>
      <w:r w:rsidR="00595793">
        <w:rPr>
          <w:rFonts w:ascii="Calibri" w:hAnsi="Calibri" w:cs="Calibri"/>
          <w:sz w:val="22"/>
          <w:szCs w:val="22"/>
        </w:rPr>
        <w:t xml:space="preserve"> contribuera au développement des compétences </w:t>
      </w:r>
      <w:r w:rsidR="00807EAD">
        <w:rPr>
          <w:rFonts w:ascii="Calibri" w:hAnsi="Calibri" w:cs="Calibri"/>
          <w:sz w:val="22"/>
          <w:szCs w:val="22"/>
        </w:rPr>
        <w:t>numériques</w:t>
      </w:r>
      <w:r w:rsidR="007D5D8E">
        <w:rPr>
          <w:rFonts w:ascii="Calibri" w:hAnsi="Calibri" w:cs="Calibri"/>
          <w:sz w:val="22"/>
          <w:szCs w:val="22"/>
        </w:rPr>
        <w:t xml:space="preserve"> nécessaires</w:t>
      </w:r>
      <w:r w:rsidR="00933304">
        <w:rPr>
          <w:rFonts w:ascii="Calibri" w:hAnsi="Calibri" w:cs="Calibri"/>
          <w:sz w:val="22"/>
          <w:szCs w:val="22"/>
        </w:rPr>
        <w:t xml:space="preserve"> </w:t>
      </w:r>
      <w:r w:rsidR="007D5D8E">
        <w:rPr>
          <w:rFonts w:ascii="Calibri" w:hAnsi="Calibri" w:cs="Calibri"/>
          <w:sz w:val="22"/>
          <w:szCs w:val="22"/>
        </w:rPr>
        <w:t>pour occuper un emploi</w:t>
      </w:r>
      <w:r w:rsidR="00606BD2">
        <w:rPr>
          <w:rFonts w:ascii="Calibri" w:hAnsi="Calibri" w:cs="Calibri"/>
          <w:sz w:val="22"/>
          <w:szCs w:val="22"/>
        </w:rPr>
        <w:t xml:space="preserve"> dans le domaine </w:t>
      </w:r>
      <w:r w:rsidR="00606BD2">
        <w:rPr>
          <w:rFonts w:ascii="Calibri" w:hAnsi="Calibri" w:cs="Calibri"/>
          <w:sz w:val="22"/>
          <w:szCs w:val="22"/>
        </w:rPr>
        <w:t>des technologies</w:t>
      </w:r>
      <w:r w:rsidR="00595793">
        <w:rPr>
          <w:rFonts w:ascii="Calibri" w:hAnsi="Calibri" w:cs="Calibri"/>
          <w:sz w:val="22"/>
          <w:szCs w:val="22"/>
        </w:rPr>
        <w:t xml:space="preserve">. Cela permettra, en conséquence, de renforcer l’adéquation </w:t>
      </w:r>
      <w:r w:rsidR="00302BE0">
        <w:rPr>
          <w:rFonts w:ascii="Calibri" w:hAnsi="Calibri" w:cs="Calibri"/>
          <w:sz w:val="22"/>
          <w:szCs w:val="22"/>
        </w:rPr>
        <w:t xml:space="preserve">entre la </w:t>
      </w:r>
      <w:r w:rsidR="00595793">
        <w:rPr>
          <w:rFonts w:ascii="Calibri" w:hAnsi="Calibri" w:cs="Calibri"/>
          <w:sz w:val="22"/>
          <w:szCs w:val="22"/>
        </w:rPr>
        <w:t>formation</w:t>
      </w:r>
      <w:r w:rsidR="00302BE0">
        <w:rPr>
          <w:rFonts w:ascii="Calibri" w:hAnsi="Calibri" w:cs="Calibri"/>
          <w:sz w:val="22"/>
          <w:szCs w:val="22"/>
        </w:rPr>
        <w:t xml:space="preserve"> et l’</w:t>
      </w:r>
      <w:r w:rsidR="00595793">
        <w:rPr>
          <w:rFonts w:ascii="Calibri" w:hAnsi="Calibri" w:cs="Calibri"/>
          <w:sz w:val="22"/>
          <w:szCs w:val="22"/>
        </w:rPr>
        <w:t xml:space="preserve">emploi de ce secteur, principalement. Un ensemble de partenaires du milieu scolaire et extrascolaire </w:t>
      </w:r>
      <w:r w:rsidR="00023632">
        <w:rPr>
          <w:rFonts w:ascii="Calibri" w:hAnsi="Calibri" w:cs="Calibri"/>
          <w:sz w:val="22"/>
          <w:szCs w:val="22"/>
        </w:rPr>
        <w:t>est</w:t>
      </w:r>
      <w:r w:rsidR="00595793">
        <w:rPr>
          <w:rFonts w:ascii="Calibri" w:hAnsi="Calibri" w:cs="Calibri"/>
          <w:sz w:val="22"/>
          <w:szCs w:val="22"/>
        </w:rPr>
        <w:t xml:space="preserve"> impliqué dans la </w:t>
      </w:r>
      <w:r w:rsidR="00023632">
        <w:rPr>
          <w:rFonts w:ascii="Calibri" w:hAnsi="Calibri" w:cs="Calibri"/>
          <w:sz w:val="22"/>
          <w:szCs w:val="22"/>
        </w:rPr>
        <w:t>poursuite</w:t>
      </w:r>
      <w:r w:rsidR="00595793">
        <w:rPr>
          <w:rFonts w:ascii="Calibri" w:hAnsi="Calibri" w:cs="Calibri"/>
          <w:sz w:val="22"/>
          <w:szCs w:val="22"/>
        </w:rPr>
        <w:t xml:space="preserve"> de cette mission pour assurer l</w:t>
      </w:r>
      <w:r w:rsidR="00B832E7">
        <w:rPr>
          <w:rFonts w:ascii="Calibri" w:hAnsi="Calibri" w:cs="Calibri"/>
          <w:sz w:val="22"/>
          <w:szCs w:val="22"/>
        </w:rPr>
        <w:t xml:space="preserve">a faisabilité </w:t>
      </w:r>
      <w:r w:rsidR="00595793">
        <w:rPr>
          <w:rFonts w:ascii="Calibri" w:hAnsi="Calibri" w:cs="Calibri"/>
          <w:sz w:val="22"/>
          <w:szCs w:val="22"/>
        </w:rPr>
        <w:t>et la cohérence des réalisations.</w:t>
      </w:r>
    </w:p>
    <w:p w14:paraId="0DEC6FDA" w14:textId="428BB891" w:rsidR="00F3366E" w:rsidRDefault="00F3366E" w:rsidP="00595793">
      <w:pPr>
        <w:pStyle w:val="Default"/>
        <w:rPr>
          <w:rFonts w:ascii="Calibri" w:hAnsi="Calibri" w:cs="Calibri"/>
          <w:sz w:val="22"/>
          <w:szCs w:val="22"/>
        </w:rPr>
      </w:pPr>
    </w:p>
    <w:p w14:paraId="0AFDF0D0" w14:textId="46AF56B1" w:rsidR="00595793" w:rsidRDefault="00595793" w:rsidP="00595793">
      <w:pPr>
        <w:pStyle w:val="Default"/>
        <w:rPr>
          <w:rFonts w:ascii="Calibri" w:hAnsi="Calibri" w:cs="Calibri"/>
          <w:sz w:val="22"/>
          <w:szCs w:val="22"/>
        </w:rPr>
      </w:pPr>
    </w:p>
    <w:p w14:paraId="33F3CA72" w14:textId="245C7C67" w:rsidR="00AA0FE0" w:rsidRDefault="00AA0FE0" w:rsidP="00595793">
      <w:pPr>
        <w:spacing w:after="0" w:line="240" w:lineRule="auto"/>
        <w:jc w:val="center"/>
        <w:rPr>
          <w:b/>
          <w:bCs/>
        </w:rPr>
      </w:pPr>
    </w:p>
    <w:p w14:paraId="62AE74B1" w14:textId="6D18C749" w:rsidR="00AA0FE0" w:rsidRDefault="00AA0FE0" w:rsidP="00AA0FE0">
      <w:pPr>
        <w:spacing w:after="0" w:line="240" w:lineRule="auto"/>
        <w:jc w:val="center"/>
        <w:rPr>
          <w:b/>
          <w:bCs/>
        </w:rPr>
      </w:pPr>
      <w:r w:rsidRPr="000C7994">
        <w:rPr>
          <w:b/>
          <w:bCs/>
        </w:rPr>
        <w:t>Établissements membres</w:t>
      </w:r>
    </w:p>
    <w:p w14:paraId="59BFA063" w14:textId="5019CDB3" w:rsidR="00AA0FE0" w:rsidRPr="000C7994" w:rsidRDefault="00AA0FE0" w:rsidP="00AA0FE0">
      <w:pPr>
        <w:spacing w:after="0" w:line="240" w:lineRule="auto"/>
        <w:jc w:val="center"/>
        <w:rPr>
          <w:b/>
          <w:bCs/>
        </w:rPr>
      </w:pPr>
    </w:p>
    <w:p w14:paraId="2778D9FF" w14:textId="08F52F89" w:rsidR="00AA0FE0" w:rsidRDefault="000D7C07" w:rsidP="00AA0FE0">
      <w:pPr>
        <w:spacing w:after="0" w:line="240" w:lineRule="auto"/>
      </w:pPr>
      <w:r>
        <w:rPr>
          <w:b/>
          <w:noProof/>
          <w:sz w:val="25"/>
        </w:rPr>
        <w:drawing>
          <wp:anchor distT="0" distB="0" distL="114300" distR="114300" simplePos="0" relativeHeight="251680768" behindDoc="1" locked="0" layoutInCell="1" allowOverlap="1" wp14:anchorId="6EADBFC3" wp14:editId="412D56A3">
            <wp:simplePos x="0" y="0"/>
            <wp:positionH relativeFrom="margin">
              <wp:align>center</wp:align>
            </wp:positionH>
            <wp:positionV relativeFrom="paragraph">
              <wp:posOffset>105410</wp:posOffset>
            </wp:positionV>
            <wp:extent cx="4265523" cy="2682897"/>
            <wp:effectExtent l="0" t="0" r="1905" b="3175"/>
            <wp:wrapSquare wrapText="bothSides"/>
            <wp:docPr id="4" name="Picture 1"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Police, logo&#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4265523" cy="2682897"/>
                    </a:xfrm>
                    <a:prstGeom prst="rect">
                      <a:avLst/>
                    </a:prstGeom>
                  </pic:spPr>
                </pic:pic>
              </a:graphicData>
            </a:graphic>
            <wp14:sizeRelH relativeFrom="page">
              <wp14:pctWidth>0</wp14:pctWidth>
            </wp14:sizeRelH>
            <wp14:sizeRelV relativeFrom="page">
              <wp14:pctHeight>0</wp14:pctHeight>
            </wp14:sizeRelV>
          </wp:anchor>
        </w:drawing>
      </w:r>
    </w:p>
    <w:p w14:paraId="624FD1EB" w14:textId="33ED63AC" w:rsidR="00AA0FE0" w:rsidRDefault="00AA0FE0" w:rsidP="00AA0FE0">
      <w:pPr>
        <w:spacing w:after="0" w:line="240" w:lineRule="auto"/>
      </w:pPr>
    </w:p>
    <w:p w14:paraId="2B350CBF" w14:textId="0578E3B7" w:rsidR="00AA0FE0" w:rsidRDefault="00AA0FE0" w:rsidP="00AA0FE0">
      <w:pPr>
        <w:rPr>
          <w:b/>
          <w:bCs/>
          <w:sz w:val="28"/>
          <w:szCs w:val="28"/>
        </w:rPr>
      </w:pPr>
    </w:p>
    <w:p w14:paraId="2D36D634" w14:textId="6FEA6155" w:rsidR="00AA0FE0" w:rsidRDefault="00AA0FE0" w:rsidP="00AA0FE0">
      <w:pPr>
        <w:rPr>
          <w:b/>
          <w:bCs/>
          <w:sz w:val="28"/>
          <w:szCs w:val="28"/>
        </w:rPr>
      </w:pPr>
    </w:p>
    <w:p w14:paraId="2BC44210" w14:textId="14D57390" w:rsidR="00AA0FE0" w:rsidRDefault="00AA0FE0" w:rsidP="00AA0FE0">
      <w:pPr>
        <w:rPr>
          <w:b/>
          <w:bCs/>
          <w:sz w:val="28"/>
          <w:szCs w:val="28"/>
        </w:rPr>
      </w:pPr>
    </w:p>
    <w:p w14:paraId="232729FE" w14:textId="08064654" w:rsidR="00AA0FE0" w:rsidRDefault="00AA0FE0" w:rsidP="00AA0FE0">
      <w:pPr>
        <w:rPr>
          <w:b/>
          <w:bCs/>
          <w:sz w:val="28"/>
          <w:szCs w:val="28"/>
        </w:rPr>
      </w:pPr>
    </w:p>
    <w:p w14:paraId="3082C85F" w14:textId="03917692" w:rsidR="00AA0FE0" w:rsidRDefault="00AA0FE0" w:rsidP="00AA0FE0">
      <w:pPr>
        <w:rPr>
          <w:b/>
          <w:bCs/>
          <w:sz w:val="28"/>
          <w:szCs w:val="28"/>
        </w:rPr>
      </w:pPr>
    </w:p>
    <w:p w14:paraId="06DD0E85" w14:textId="575B759B" w:rsidR="00AA0FE0" w:rsidRDefault="00AA0FE0" w:rsidP="004647E2">
      <w:pPr>
        <w:spacing w:after="0" w:line="240" w:lineRule="auto"/>
        <w:rPr>
          <w:b/>
          <w:bCs/>
        </w:rPr>
      </w:pPr>
    </w:p>
    <w:p w14:paraId="448B8FA8" w14:textId="77777777" w:rsidR="00F3366E" w:rsidRDefault="00F3366E" w:rsidP="004647E2">
      <w:pPr>
        <w:spacing w:after="0" w:line="240" w:lineRule="auto"/>
        <w:rPr>
          <w:b/>
          <w:bCs/>
        </w:rPr>
      </w:pPr>
    </w:p>
    <w:p w14:paraId="5584476B" w14:textId="483BA63A" w:rsidR="00AA0FE0" w:rsidRDefault="00AA0FE0" w:rsidP="00595793">
      <w:pPr>
        <w:spacing w:after="0" w:line="240" w:lineRule="auto"/>
        <w:jc w:val="center"/>
        <w:rPr>
          <w:b/>
          <w:bCs/>
        </w:rPr>
      </w:pPr>
    </w:p>
    <w:p w14:paraId="3364CDAC" w14:textId="3D3307B7" w:rsidR="004647E2" w:rsidRDefault="004647E2" w:rsidP="00595793">
      <w:pPr>
        <w:spacing w:after="0" w:line="240" w:lineRule="auto"/>
        <w:jc w:val="center"/>
        <w:rPr>
          <w:b/>
          <w:bCs/>
        </w:rPr>
      </w:pPr>
    </w:p>
    <w:p w14:paraId="69BBD537" w14:textId="29DFC932" w:rsidR="004647E2" w:rsidRDefault="004647E2" w:rsidP="00595793">
      <w:pPr>
        <w:spacing w:after="0" w:line="240" w:lineRule="auto"/>
        <w:jc w:val="center"/>
        <w:rPr>
          <w:b/>
          <w:bCs/>
        </w:rPr>
      </w:pPr>
    </w:p>
    <w:p w14:paraId="09365D02" w14:textId="7ABFD9C5" w:rsidR="001D572A" w:rsidRDefault="001D572A" w:rsidP="00595793">
      <w:pPr>
        <w:spacing w:after="0" w:line="240" w:lineRule="auto"/>
        <w:jc w:val="center"/>
        <w:rPr>
          <w:b/>
          <w:bCs/>
        </w:rPr>
      </w:pPr>
    </w:p>
    <w:p w14:paraId="2D125467" w14:textId="333CB462" w:rsidR="0085573D" w:rsidRDefault="0085573D" w:rsidP="00595793">
      <w:pPr>
        <w:spacing w:after="0" w:line="240" w:lineRule="auto"/>
        <w:jc w:val="center"/>
        <w:rPr>
          <w:b/>
          <w:bCs/>
        </w:rPr>
      </w:pPr>
    </w:p>
    <w:p w14:paraId="3AE0D996" w14:textId="5F081BFE" w:rsidR="0085573D" w:rsidRDefault="0085573D" w:rsidP="00595793">
      <w:pPr>
        <w:spacing w:after="0" w:line="240" w:lineRule="auto"/>
        <w:jc w:val="center"/>
        <w:rPr>
          <w:b/>
          <w:bCs/>
        </w:rPr>
      </w:pPr>
    </w:p>
    <w:p w14:paraId="5526CA92" w14:textId="4C362113" w:rsidR="0085573D" w:rsidRDefault="0085573D" w:rsidP="00595793">
      <w:pPr>
        <w:spacing w:after="0" w:line="240" w:lineRule="auto"/>
        <w:jc w:val="center"/>
        <w:rPr>
          <w:b/>
          <w:bCs/>
        </w:rPr>
      </w:pPr>
    </w:p>
    <w:p w14:paraId="539FAE2B" w14:textId="77777777" w:rsidR="0085573D" w:rsidRPr="000C7994" w:rsidRDefault="0085573D" w:rsidP="00595793">
      <w:pPr>
        <w:spacing w:after="0" w:line="240" w:lineRule="auto"/>
        <w:jc w:val="center"/>
        <w:rPr>
          <w:b/>
          <w:bCs/>
        </w:rPr>
      </w:pPr>
    </w:p>
    <w:p w14:paraId="00DB46B2" w14:textId="2FE9806A" w:rsidR="00D4794F" w:rsidRPr="00DF5E76" w:rsidRDefault="00EF750A">
      <w:pPr>
        <w:rPr>
          <w:rFonts w:ascii="Calibri" w:hAnsi="Calibri" w:cs="Calibri"/>
          <w:b/>
          <w:bCs/>
          <w:color w:val="000000"/>
        </w:rPr>
      </w:pPr>
      <w:r>
        <w:rPr>
          <w:rFonts w:ascii="Calibri" w:hAnsi="Calibri" w:cs="Calibri"/>
          <w:b/>
          <w:bCs/>
          <w:color w:val="000000"/>
        </w:rPr>
        <w:t>Notion</w:t>
      </w:r>
      <w:r w:rsidR="007C49BB">
        <w:rPr>
          <w:rFonts w:ascii="Calibri" w:hAnsi="Calibri" w:cs="Calibri"/>
          <w:b/>
          <w:bCs/>
          <w:color w:val="000000"/>
        </w:rPr>
        <w:t>s</w:t>
      </w:r>
      <w:r>
        <w:rPr>
          <w:rFonts w:ascii="Calibri" w:hAnsi="Calibri" w:cs="Calibri"/>
          <w:b/>
          <w:bCs/>
          <w:color w:val="000000"/>
        </w:rPr>
        <w:t xml:space="preserve"> de projet</w:t>
      </w:r>
      <w:r w:rsidR="007C49BB">
        <w:rPr>
          <w:rFonts w:ascii="Calibri" w:hAnsi="Calibri" w:cs="Calibri"/>
          <w:b/>
          <w:bCs/>
          <w:color w:val="000000"/>
        </w:rPr>
        <w:t xml:space="preserve"> </w:t>
      </w:r>
    </w:p>
    <w:p w14:paraId="64370338" w14:textId="77777777" w:rsidR="00735AC1" w:rsidRPr="0039516A" w:rsidRDefault="00735AC1" w:rsidP="000D7C07">
      <w:pPr>
        <w:jc w:val="both"/>
        <w:rPr>
          <w:rFonts w:ascii="Calibri" w:hAnsi="Calibri" w:cs="Calibri"/>
          <w:color w:val="000000"/>
        </w:rPr>
      </w:pPr>
      <w:r w:rsidRPr="0039516A">
        <w:rPr>
          <w:rFonts w:ascii="Calibri" w:hAnsi="Calibri" w:cs="Calibri"/>
          <w:color w:val="000000"/>
        </w:rPr>
        <w:t xml:space="preserve">Un projet suppose généralement </w:t>
      </w:r>
      <w:r>
        <w:rPr>
          <w:rFonts w:ascii="Calibri" w:hAnsi="Calibri" w:cs="Calibri"/>
          <w:color w:val="000000"/>
        </w:rPr>
        <w:t>nouveauté et changement</w:t>
      </w:r>
      <w:r w:rsidRPr="0039516A">
        <w:rPr>
          <w:rFonts w:ascii="Calibri" w:hAnsi="Calibri" w:cs="Calibri"/>
          <w:color w:val="000000"/>
        </w:rPr>
        <w:t>, quelque chose qui n’a pas encore été fait</w:t>
      </w:r>
      <w:r>
        <w:rPr>
          <w:rFonts w:ascii="Calibri" w:hAnsi="Calibri" w:cs="Calibri"/>
          <w:color w:val="000000"/>
        </w:rPr>
        <w:t xml:space="preserve">, ou, du moins, pas </w:t>
      </w:r>
      <w:r w:rsidRPr="0039516A">
        <w:rPr>
          <w:rFonts w:ascii="Calibri" w:hAnsi="Calibri" w:cs="Calibri"/>
          <w:color w:val="000000"/>
        </w:rPr>
        <w:t>exactement de la même façon ou dans le même contexte</w:t>
      </w:r>
      <w:r>
        <w:rPr>
          <w:rFonts w:ascii="Calibri" w:hAnsi="Calibri" w:cs="Calibri"/>
          <w:color w:val="000000"/>
        </w:rPr>
        <w:t>; il est synonyme de valeur ajoutée</w:t>
      </w:r>
      <w:r w:rsidRPr="0039516A">
        <w:rPr>
          <w:rFonts w:ascii="Calibri" w:hAnsi="Calibri" w:cs="Calibri"/>
          <w:color w:val="000000"/>
        </w:rPr>
        <w:t>. Le degré d’</w:t>
      </w:r>
      <w:r>
        <w:rPr>
          <w:rFonts w:ascii="Calibri" w:hAnsi="Calibri" w:cs="Calibri"/>
          <w:color w:val="000000"/>
        </w:rPr>
        <w:t>originalité</w:t>
      </w:r>
      <w:r w:rsidRPr="0039516A">
        <w:rPr>
          <w:rFonts w:ascii="Calibri" w:hAnsi="Calibri" w:cs="Calibri"/>
          <w:color w:val="000000"/>
        </w:rPr>
        <w:t xml:space="preserve"> peut varier considérablement d’un projet à un autre. </w:t>
      </w:r>
      <w:r>
        <w:rPr>
          <w:rFonts w:ascii="Calibri" w:hAnsi="Calibri" w:cs="Calibri"/>
          <w:color w:val="000000"/>
        </w:rPr>
        <w:t xml:space="preserve">Par définition, le </w:t>
      </w:r>
      <w:r w:rsidRPr="0039516A">
        <w:rPr>
          <w:rFonts w:ascii="Calibri" w:hAnsi="Calibri" w:cs="Calibri"/>
          <w:color w:val="000000"/>
        </w:rPr>
        <w:t>projet est temporaire</w:t>
      </w:r>
      <w:r>
        <w:rPr>
          <w:rFonts w:ascii="Calibri" w:hAnsi="Calibri" w:cs="Calibri"/>
          <w:color w:val="000000"/>
        </w:rPr>
        <w:t xml:space="preserve">. Il </w:t>
      </w:r>
      <w:r w:rsidRPr="0039516A">
        <w:rPr>
          <w:rFonts w:ascii="Calibri" w:hAnsi="Calibri" w:cs="Calibri"/>
          <w:color w:val="000000"/>
        </w:rPr>
        <w:t>est soumis à une date de début et à une date de fin prédéterminée</w:t>
      </w:r>
      <w:r>
        <w:rPr>
          <w:rFonts w:ascii="Calibri" w:hAnsi="Calibri" w:cs="Calibri"/>
          <w:color w:val="000000"/>
        </w:rPr>
        <w:t xml:space="preserve">. Les résultats issus de ces projets sont généralement intégrés dans les pratiques courantes. </w:t>
      </w:r>
    </w:p>
    <w:p w14:paraId="366DD900" w14:textId="143F973B" w:rsidR="007D352B" w:rsidRDefault="0039516A" w:rsidP="000D7C07">
      <w:pPr>
        <w:spacing w:after="0" w:line="240" w:lineRule="auto"/>
        <w:jc w:val="both"/>
        <w:rPr>
          <w:rFonts w:ascii="Calibri" w:hAnsi="Calibri" w:cs="Calibri"/>
          <w:color w:val="000000"/>
        </w:rPr>
      </w:pPr>
      <w:r w:rsidRPr="0039516A">
        <w:rPr>
          <w:rFonts w:ascii="Calibri" w:hAnsi="Calibri" w:cs="Calibri"/>
          <w:color w:val="000000"/>
        </w:rPr>
        <w:t>Le projet est considéré comme un</w:t>
      </w:r>
      <w:r w:rsidR="00224216" w:rsidRPr="0039516A">
        <w:rPr>
          <w:rFonts w:ascii="Calibri" w:hAnsi="Calibri" w:cs="Calibri"/>
          <w:color w:val="000000"/>
        </w:rPr>
        <w:t xml:space="preserve"> outil de changement dynamique</w:t>
      </w:r>
      <w:r w:rsidRPr="0039516A">
        <w:rPr>
          <w:rFonts w:ascii="Calibri" w:hAnsi="Calibri" w:cs="Calibri"/>
          <w:color w:val="000000"/>
        </w:rPr>
        <w:t>, concret et signifiant pour les acteurs terrain.</w:t>
      </w:r>
      <w:r w:rsidR="00692A05">
        <w:rPr>
          <w:rFonts w:ascii="Calibri" w:hAnsi="Calibri" w:cs="Calibri"/>
          <w:color w:val="000000"/>
        </w:rPr>
        <w:t xml:space="preserve"> </w:t>
      </w:r>
      <w:r w:rsidR="007D352B">
        <w:rPr>
          <w:rFonts w:ascii="Calibri" w:hAnsi="Calibri" w:cs="Calibri"/>
          <w:color w:val="000000"/>
        </w:rPr>
        <w:t>Cet appel de projet</w:t>
      </w:r>
      <w:r w:rsidR="003A593E">
        <w:rPr>
          <w:rFonts w:ascii="Calibri" w:hAnsi="Calibri" w:cs="Calibri"/>
          <w:color w:val="000000"/>
        </w:rPr>
        <w:t>s</w:t>
      </w:r>
      <w:r w:rsidR="007D352B">
        <w:rPr>
          <w:rFonts w:ascii="Calibri" w:hAnsi="Calibri" w:cs="Calibri"/>
          <w:color w:val="000000"/>
        </w:rPr>
        <w:t xml:space="preserve"> privilégie </w:t>
      </w:r>
      <w:r w:rsidR="0085573D">
        <w:rPr>
          <w:rFonts w:ascii="Calibri" w:hAnsi="Calibri" w:cs="Calibri"/>
          <w:color w:val="000000"/>
        </w:rPr>
        <w:t>des</w:t>
      </w:r>
      <w:r w:rsidR="00A35B98">
        <w:rPr>
          <w:rFonts w:ascii="Calibri" w:hAnsi="Calibri" w:cs="Calibri"/>
          <w:color w:val="000000"/>
        </w:rPr>
        <w:t xml:space="preserve"> stratégie</w:t>
      </w:r>
      <w:r w:rsidR="0085573D">
        <w:rPr>
          <w:rFonts w:ascii="Calibri" w:hAnsi="Calibri" w:cs="Calibri"/>
          <w:color w:val="000000"/>
        </w:rPr>
        <w:t>s</w:t>
      </w:r>
      <w:r w:rsidR="007D352B">
        <w:rPr>
          <w:rFonts w:ascii="Calibri" w:hAnsi="Calibri" w:cs="Calibri"/>
          <w:color w:val="000000"/>
        </w:rPr>
        <w:t xml:space="preserve"> </w:t>
      </w:r>
      <w:r w:rsidR="00A35B98">
        <w:rPr>
          <w:rFonts w:ascii="Calibri" w:hAnsi="Calibri" w:cs="Calibri"/>
          <w:color w:val="000000"/>
        </w:rPr>
        <w:t>pour</w:t>
      </w:r>
      <w:r w:rsidR="007D352B">
        <w:rPr>
          <w:rFonts w:ascii="Calibri" w:hAnsi="Calibri" w:cs="Calibri"/>
          <w:color w:val="000000"/>
        </w:rPr>
        <w:t xml:space="preserve"> susciter l’intérêt, la motivation et l’engagement des </w:t>
      </w:r>
      <w:r w:rsidR="007C49BB">
        <w:rPr>
          <w:rFonts w:ascii="Calibri" w:hAnsi="Calibri" w:cs="Calibri"/>
          <w:color w:val="000000"/>
        </w:rPr>
        <w:t>étudiants</w:t>
      </w:r>
      <w:r w:rsidR="007D352B">
        <w:rPr>
          <w:rFonts w:ascii="Calibri" w:hAnsi="Calibri" w:cs="Calibri"/>
          <w:color w:val="000000"/>
        </w:rPr>
        <w:t xml:space="preserve"> visés. À travers la mise en œuvre d’un ensemble de </w:t>
      </w:r>
      <w:r w:rsidR="00A35B98">
        <w:rPr>
          <w:rFonts w:ascii="Calibri" w:hAnsi="Calibri" w:cs="Calibri"/>
          <w:color w:val="000000"/>
        </w:rPr>
        <w:t>méthodes</w:t>
      </w:r>
      <w:r w:rsidR="007D352B">
        <w:rPr>
          <w:rFonts w:ascii="Calibri" w:hAnsi="Calibri" w:cs="Calibri"/>
          <w:color w:val="000000"/>
        </w:rPr>
        <w:t xml:space="preserve"> organisé</w:t>
      </w:r>
      <w:r w:rsidR="00A35B98">
        <w:rPr>
          <w:rFonts w:ascii="Calibri" w:hAnsi="Calibri" w:cs="Calibri"/>
          <w:color w:val="000000"/>
        </w:rPr>
        <w:t>e</w:t>
      </w:r>
      <w:r w:rsidR="007D352B">
        <w:rPr>
          <w:rFonts w:ascii="Calibri" w:hAnsi="Calibri" w:cs="Calibri"/>
          <w:color w:val="000000"/>
        </w:rPr>
        <w:t xml:space="preserve">s, </w:t>
      </w:r>
      <w:r w:rsidR="00E159A0">
        <w:rPr>
          <w:rFonts w:ascii="Calibri" w:hAnsi="Calibri" w:cs="Calibri"/>
          <w:color w:val="000000"/>
        </w:rPr>
        <w:t>le projet</w:t>
      </w:r>
      <w:r w:rsidR="007D352B">
        <w:rPr>
          <w:rFonts w:ascii="Calibri" w:hAnsi="Calibri" w:cs="Calibri"/>
          <w:color w:val="000000"/>
        </w:rPr>
        <w:t xml:space="preserve"> favorise l’apprentissage </w:t>
      </w:r>
      <w:r w:rsidR="00A35B98">
        <w:rPr>
          <w:rFonts w:ascii="Calibri" w:hAnsi="Calibri" w:cs="Calibri"/>
          <w:color w:val="000000"/>
        </w:rPr>
        <w:t>empirique</w:t>
      </w:r>
      <w:r w:rsidR="007D352B">
        <w:rPr>
          <w:rFonts w:ascii="Calibri" w:hAnsi="Calibri" w:cs="Calibri"/>
          <w:color w:val="000000"/>
        </w:rPr>
        <w:t xml:space="preserve"> et la participation active en fonction d’un but à atteindre.</w:t>
      </w:r>
      <w:r w:rsidR="004616A6">
        <w:rPr>
          <w:rFonts w:ascii="Calibri" w:hAnsi="Calibri" w:cs="Calibri"/>
          <w:color w:val="000000"/>
        </w:rPr>
        <w:t xml:space="preserve"> </w:t>
      </w:r>
    </w:p>
    <w:p w14:paraId="6699683B" w14:textId="2640894F" w:rsidR="00E159A0" w:rsidRDefault="00E159A0" w:rsidP="000D7C07">
      <w:pPr>
        <w:spacing w:after="0" w:line="240" w:lineRule="auto"/>
        <w:jc w:val="both"/>
        <w:rPr>
          <w:rFonts w:ascii="Calibri" w:hAnsi="Calibri" w:cs="Calibri"/>
          <w:color w:val="000000"/>
        </w:rPr>
      </w:pPr>
    </w:p>
    <w:p w14:paraId="14E0686E" w14:textId="7D9BE436" w:rsidR="00E159A0" w:rsidRDefault="00E159A0" w:rsidP="000D7C07">
      <w:pPr>
        <w:spacing w:after="0" w:line="240" w:lineRule="auto"/>
        <w:jc w:val="both"/>
      </w:pPr>
      <w:r>
        <w:rPr>
          <w:rFonts w:ascii="Calibri" w:hAnsi="Calibri" w:cs="Calibri"/>
          <w:color w:val="000000"/>
        </w:rPr>
        <w:t xml:space="preserve">Un projet d’innovation et de développement peut prendre plusieurs formes. </w:t>
      </w:r>
      <w:r w:rsidR="00735AC1">
        <w:rPr>
          <w:rFonts w:ascii="Calibri" w:hAnsi="Calibri" w:cs="Calibri"/>
          <w:color w:val="000000"/>
        </w:rPr>
        <w:t>Il peut s’agir de mettre en place une nouvelle collaboration avec un ou des partenaires pour créer un lieu d’apprentissage ou du matériel didactique. Ce type de projet peut aussi viser à l’enrichissement de pratiques pédagogiques ou au développement de nouveaux outils d’évaluation dans une perspective de partage et de diffusion, par exemple.</w:t>
      </w:r>
      <w:r w:rsidR="00BA227A">
        <w:rPr>
          <w:rFonts w:ascii="Calibri" w:hAnsi="Calibri" w:cs="Calibri"/>
          <w:color w:val="000000"/>
        </w:rPr>
        <w:t xml:space="preserve"> La liste n’a de limite que celle de votre créativité. </w:t>
      </w:r>
    </w:p>
    <w:p w14:paraId="13007971" w14:textId="77777777" w:rsidR="00E159A0" w:rsidRDefault="00E159A0" w:rsidP="008B3CE2">
      <w:pPr>
        <w:spacing w:after="0" w:line="240" w:lineRule="auto"/>
        <w:rPr>
          <w:rFonts w:ascii="Calibri" w:hAnsi="Calibri" w:cs="Calibri"/>
          <w:color w:val="000000"/>
        </w:rPr>
      </w:pPr>
    </w:p>
    <w:p w14:paraId="3D7EF444" w14:textId="35224DF7" w:rsidR="00224216" w:rsidRPr="00C8390E" w:rsidRDefault="00DA1BA3">
      <w:pPr>
        <w:rPr>
          <w:b/>
          <w:bCs/>
        </w:rPr>
      </w:pPr>
      <w:r w:rsidRPr="00C8390E">
        <w:rPr>
          <w:b/>
          <w:bCs/>
        </w:rPr>
        <w:t xml:space="preserve">Objectifs </w:t>
      </w:r>
      <w:r w:rsidR="00C8710E" w:rsidRPr="00C8390E">
        <w:rPr>
          <w:b/>
          <w:bCs/>
        </w:rPr>
        <w:t>auxquels répond cet appel de projets</w:t>
      </w:r>
    </w:p>
    <w:p w14:paraId="11F452DD" w14:textId="77777777" w:rsidR="00DA1BA3" w:rsidRPr="001541EB" w:rsidRDefault="00DA1BA3" w:rsidP="00DA1BA3">
      <w:pPr>
        <w:spacing w:after="0" w:line="240" w:lineRule="auto"/>
        <w:rPr>
          <w:i/>
          <w:iCs/>
        </w:rPr>
      </w:pPr>
      <w:r w:rsidRPr="001541EB">
        <w:rPr>
          <w:i/>
          <w:iCs/>
        </w:rPr>
        <w:t>Objectif principal :</w:t>
      </w:r>
    </w:p>
    <w:p w14:paraId="5CFC478E" w14:textId="66C806F0" w:rsidR="00DA1BA3" w:rsidRDefault="00BA227A" w:rsidP="00DA1BA3">
      <w:pPr>
        <w:spacing w:after="0" w:line="240" w:lineRule="auto"/>
      </w:pPr>
      <w:r>
        <w:t>À travers l’enseignement supérieur,</w:t>
      </w:r>
      <w:r w:rsidR="00DA1BA3" w:rsidRPr="006C6F8F">
        <w:t xml:space="preserve"> offrir une réponse à </w:t>
      </w:r>
      <w:r w:rsidR="00004F68">
        <w:t>l’</w:t>
      </w:r>
      <w:r w:rsidR="00DA1BA3" w:rsidRPr="006C6F8F">
        <w:t>enjeu</w:t>
      </w:r>
      <w:r w:rsidR="00004F68">
        <w:t xml:space="preserve"> de pénurie de personnel</w:t>
      </w:r>
      <w:r w:rsidR="00302BE0">
        <w:t xml:space="preserve"> dans le domaine </w:t>
      </w:r>
      <w:r w:rsidR="00557E88">
        <w:t xml:space="preserve">des </w:t>
      </w:r>
      <w:r w:rsidR="00B470F2">
        <w:t>technologies</w:t>
      </w:r>
      <w:r w:rsidR="00A3663B">
        <w:t xml:space="preserve"> et des compétences numériques</w:t>
      </w:r>
      <w:r w:rsidR="00DA1BA3" w:rsidRPr="006C6F8F">
        <w:t xml:space="preserve">. </w:t>
      </w:r>
    </w:p>
    <w:p w14:paraId="5E9B9D2D" w14:textId="6C77B9DC" w:rsidR="00DA1BA3" w:rsidRDefault="00DA1BA3" w:rsidP="00DA1BA3">
      <w:pPr>
        <w:spacing w:after="0" w:line="240" w:lineRule="auto"/>
      </w:pPr>
    </w:p>
    <w:p w14:paraId="48220DE1" w14:textId="6D60E3F6" w:rsidR="00DA1BA3" w:rsidRDefault="00DA1BA3" w:rsidP="00DA1BA3">
      <w:pPr>
        <w:spacing w:after="0" w:line="240" w:lineRule="auto"/>
        <w:rPr>
          <w:i/>
          <w:iCs/>
        </w:rPr>
      </w:pPr>
      <w:r w:rsidRPr="001541EB">
        <w:rPr>
          <w:i/>
          <w:iCs/>
        </w:rPr>
        <w:t xml:space="preserve">Objectifs spécifiques : </w:t>
      </w:r>
    </w:p>
    <w:p w14:paraId="415B6E03" w14:textId="77777777" w:rsidR="00774FAE" w:rsidRDefault="00774FAE" w:rsidP="00774FAE">
      <w:pPr>
        <w:pStyle w:val="Paragraphedeliste"/>
        <w:numPr>
          <w:ilvl w:val="0"/>
          <w:numId w:val="10"/>
        </w:numPr>
      </w:pPr>
      <w:r>
        <w:t>F</w:t>
      </w:r>
      <w:r w:rsidRPr="006C6F8F">
        <w:t>avoriser le rapprochement des cégeps et des universités</w:t>
      </w:r>
      <w:r>
        <w:t xml:space="preserve"> avec</w:t>
      </w:r>
      <w:r w:rsidRPr="006C6F8F">
        <w:t xml:space="preserve"> l’enseignement secondaire</w:t>
      </w:r>
    </w:p>
    <w:p w14:paraId="42DA076B" w14:textId="42354997" w:rsidR="00774FAE" w:rsidRPr="00DC49AC" w:rsidRDefault="002C7E0E" w:rsidP="00903E4F">
      <w:pPr>
        <w:pStyle w:val="Paragraphedeliste"/>
        <w:numPr>
          <w:ilvl w:val="0"/>
          <w:numId w:val="10"/>
        </w:numPr>
        <w:rPr>
          <w:i/>
          <w:iCs/>
        </w:rPr>
      </w:pPr>
      <w:r>
        <w:t>A</w:t>
      </w:r>
      <w:r w:rsidRPr="006C6F8F">
        <w:t>ttirer les</w:t>
      </w:r>
      <w:r>
        <w:t xml:space="preserve"> filles dans les programmes d’études liés </w:t>
      </w:r>
      <w:r w:rsidR="00DC49AC">
        <w:t>aux technologies</w:t>
      </w:r>
      <w:r w:rsidR="00A3663B">
        <w:t xml:space="preserve"> et aux compétences numériques</w:t>
      </w:r>
      <w:r>
        <w:t>.</w:t>
      </w:r>
    </w:p>
    <w:p w14:paraId="3DCC7E8C" w14:textId="77777777" w:rsidR="00BA227A" w:rsidRDefault="00BA227A" w:rsidP="00BA227A">
      <w:pPr>
        <w:pStyle w:val="Paragraphedeliste"/>
      </w:pPr>
    </w:p>
    <w:p w14:paraId="6388403A" w14:textId="6858B276" w:rsidR="00DA1BA3" w:rsidRDefault="003D4476" w:rsidP="00DA1BA3">
      <w:pPr>
        <w:spacing w:after="0" w:line="240" w:lineRule="auto"/>
        <w:rPr>
          <w:b/>
          <w:bCs/>
        </w:rPr>
      </w:pPr>
      <w:r>
        <w:rPr>
          <w:b/>
          <w:bCs/>
        </w:rPr>
        <w:t>Nature des</w:t>
      </w:r>
      <w:r w:rsidR="00302BE0">
        <w:rPr>
          <w:b/>
          <w:bCs/>
        </w:rPr>
        <w:t xml:space="preserve"> projets </w:t>
      </w:r>
    </w:p>
    <w:p w14:paraId="2DC34A16" w14:textId="77777777" w:rsidR="00735AC1" w:rsidRPr="00DA1BA3" w:rsidRDefault="00735AC1" w:rsidP="00DA1BA3">
      <w:pPr>
        <w:spacing w:after="0" w:line="240" w:lineRule="auto"/>
        <w:rPr>
          <w:b/>
          <w:bCs/>
        </w:rPr>
      </w:pPr>
    </w:p>
    <w:p w14:paraId="0AE69698" w14:textId="4F374510" w:rsidR="00735AC1" w:rsidRDefault="00735AC1" w:rsidP="009E6E3B">
      <w:pPr>
        <w:spacing w:after="0" w:line="240" w:lineRule="auto"/>
        <w:jc w:val="both"/>
      </w:pPr>
      <w:r>
        <w:t xml:space="preserve">Les projets devraient contribuer à rendre </w:t>
      </w:r>
      <w:r w:rsidR="00766255">
        <w:t>le développement des compétences numériques</w:t>
      </w:r>
      <w:r>
        <w:t xml:space="preserve"> plus attrayant et concr</w:t>
      </w:r>
      <w:r w:rsidR="00766255">
        <w:t>et</w:t>
      </w:r>
      <w:r>
        <w:t>. Il est souhaité qu’il</w:t>
      </w:r>
      <w:r w:rsidR="006912A6">
        <w:t>s</w:t>
      </w:r>
      <w:r>
        <w:t xml:space="preserve"> ai</w:t>
      </w:r>
      <w:r w:rsidR="006912A6">
        <w:t>en</w:t>
      </w:r>
      <w:r>
        <w:t xml:space="preserve">t pour effet d’augmenter les inscriptions dans les programmes collégiaux, tant au secteur ordinaire qu’à la formation continue. Il en est de même dans les programmes universitaires de premier cycle dans le domaine des technologies. On pourra aussi favoriser l’accessibilité aux études en </w:t>
      </w:r>
      <w:r w:rsidR="00766255">
        <w:t>technologies</w:t>
      </w:r>
      <w:r>
        <w:t xml:space="preserve"> à une population étudiante de diverses provenances dans une stratégie de promotion particulière.</w:t>
      </w:r>
    </w:p>
    <w:p w14:paraId="2CAFC87B" w14:textId="77777777" w:rsidR="00200DBB" w:rsidRDefault="00200DBB" w:rsidP="009E6E3B">
      <w:pPr>
        <w:spacing w:after="0" w:line="240" w:lineRule="auto"/>
        <w:jc w:val="both"/>
      </w:pPr>
    </w:p>
    <w:p w14:paraId="653172A4" w14:textId="58F317D2" w:rsidR="00DA1BA3" w:rsidRDefault="00CE73E6" w:rsidP="009E6E3B">
      <w:pPr>
        <w:spacing w:after="0" w:line="240" w:lineRule="auto"/>
        <w:jc w:val="both"/>
      </w:pPr>
      <w:r>
        <w:t>Le choix d’un programme chez l’étudiant</w:t>
      </w:r>
      <w:r w:rsidR="00957F35">
        <w:t>e et l’étudiant</w:t>
      </w:r>
      <w:r>
        <w:t xml:space="preserve"> est tributaire de plusieurs influences. </w:t>
      </w:r>
      <w:r w:rsidR="00957F35">
        <w:t>Par exemple, l</w:t>
      </w:r>
      <w:r>
        <w:t>’approche orientante propose quelques pistes d’action</w:t>
      </w:r>
      <w:r w:rsidR="00004F68">
        <w:t xml:space="preserve"> dont peut s’inspirer le projet</w:t>
      </w:r>
      <w:r w:rsidR="00845285">
        <w:t>.</w:t>
      </w:r>
      <w:r>
        <w:t xml:space="preserve"> </w:t>
      </w:r>
      <w:r w:rsidR="00845285">
        <w:t>L</w:t>
      </w:r>
      <w:r w:rsidR="009E5E04">
        <w:t xml:space="preserve">e sujet du projet </w:t>
      </w:r>
      <w:r w:rsidR="00D8015F">
        <w:t xml:space="preserve">peut aussi être en lien avec les dimensions des représentations des professions </w:t>
      </w:r>
      <w:r w:rsidR="00D8015F">
        <w:lastRenderedPageBreak/>
        <w:t>ou la perception de son sentiment de compétence</w:t>
      </w:r>
      <w:r w:rsidR="00482FBB">
        <w:t>.</w:t>
      </w:r>
      <w:r w:rsidR="00A55E14">
        <w:t xml:space="preserve"> </w:t>
      </w:r>
      <w:r w:rsidR="00200DBB">
        <w:t>L</w:t>
      </w:r>
      <w:r w:rsidR="007A7A6D">
        <w:t>es facteurs qui affectent la rétention</w:t>
      </w:r>
      <w:r w:rsidR="00200DBB">
        <w:t xml:space="preserve"> et la persévérance</w:t>
      </w:r>
      <w:r w:rsidR="007A7A6D">
        <w:t xml:space="preserve"> des étudiantes et des étudiants</w:t>
      </w:r>
      <w:r w:rsidR="00200DBB">
        <w:t xml:space="preserve"> dans l</w:t>
      </w:r>
      <w:r w:rsidR="007A7A6D">
        <w:t xml:space="preserve">es programmes </w:t>
      </w:r>
      <w:r w:rsidR="00200DBB">
        <w:t xml:space="preserve">menant </w:t>
      </w:r>
      <w:r w:rsidR="007A7A6D">
        <w:t xml:space="preserve">aux professions </w:t>
      </w:r>
      <w:r w:rsidR="007B5FCD">
        <w:t xml:space="preserve">en TI </w:t>
      </w:r>
      <w:r w:rsidR="00200DBB">
        <w:t>peuvent être des pistes à explorer</w:t>
      </w:r>
      <w:r>
        <w:t xml:space="preserve">. </w:t>
      </w:r>
      <w:r w:rsidR="00200DBB">
        <w:t>À titre d’exemples, on peut penser aux</w:t>
      </w:r>
      <w:r>
        <w:t xml:space="preserve"> </w:t>
      </w:r>
      <w:r w:rsidR="00200DBB">
        <w:t>caractéristiques</w:t>
      </w:r>
      <w:r>
        <w:t xml:space="preserve"> </w:t>
      </w:r>
      <w:r w:rsidR="00200DBB">
        <w:t>déterminant une</w:t>
      </w:r>
      <w:r>
        <w:t xml:space="preserve"> transition scolaire</w:t>
      </w:r>
      <w:r w:rsidR="00200DBB">
        <w:t xml:space="preserve"> réussie ou </w:t>
      </w:r>
      <w:r w:rsidR="00845285">
        <w:t>aux</w:t>
      </w:r>
      <w:r w:rsidR="00D8015F">
        <w:t xml:space="preserve"> </w:t>
      </w:r>
      <w:r w:rsidR="00200DBB">
        <w:t>impact</w:t>
      </w:r>
      <w:r w:rsidR="00845285">
        <w:t>s</w:t>
      </w:r>
      <w:r w:rsidR="00200DBB">
        <w:t xml:space="preserve"> de </w:t>
      </w:r>
      <w:r w:rsidR="00845285">
        <w:t xml:space="preserve">préconiser une </w:t>
      </w:r>
      <w:r>
        <w:t>approche inclusive</w:t>
      </w:r>
      <w:r w:rsidR="007D275A">
        <w:t xml:space="preserve"> en termes scolaires</w:t>
      </w:r>
      <w:r>
        <w:t>.</w:t>
      </w:r>
    </w:p>
    <w:p w14:paraId="34C91239" w14:textId="0B19A6AD" w:rsidR="007A7A6D" w:rsidRDefault="007A7A6D" w:rsidP="009E6E3B">
      <w:pPr>
        <w:spacing w:after="0" w:line="240" w:lineRule="auto"/>
        <w:jc w:val="both"/>
      </w:pPr>
    </w:p>
    <w:p w14:paraId="6B731E0C" w14:textId="0C609DD2" w:rsidR="00C135BD" w:rsidRDefault="00D8015F" w:rsidP="009E6E3B">
      <w:pPr>
        <w:spacing w:after="0" w:line="240" w:lineRule="auto"/>
        <w:jc w:val="both"/>
      </w:pPr>
      <w:r>
        <w:t>Les p</w:t>
      </w:r>
      <w:r w:rsidR="003D4476">
        <w:t>r</w:t>
      </w:r>
      <w:r>
        <w:t xml:space="preserve">ofessions liées au domaine </w:t>
      </w:r>
      <w:r w:rsidR="007B5FCD">
        <w:t xml:space="preserve">des technologies </w:t>
      </w:r>
      <w:r>
        <w:t xml:space="preserve">ont beaucoup évolué depuis les dernières décennies. </w:t>
      </w:r>
      <w:r w:rsidR="00D47003">
        <w:t>La variété de compétences numériques nécessaires</w:t>
      </w:r>
      <w:r w:rsidR="007B5FCD">
        <w:t xml:space="preserve"> a complexifié le contexte de la profession</w:t>
      </w:r>
      <w:r>
        <w:t>.</w:t>
      </w:r>
      <w:r w:rsidR="00AC6963">
        <w:t xml:space="preserve"> </w:t>
      </w:r>
      <w:r w:rsidR="00F03190">
        <w:t xml:space="preserve">Il est </w:t>
      </w:r>
      <w:r w:rsidR="00004F68">
        <w:t>nécessaire</w:t>
      </w:r>
      <w:r w:rsidR="00F03190">
        <w:t xml:space="preserve"> de trouver des moyens</w:t>
      </w:r>
      <w:r w:rsidR="00004F68">
        <w:t xml:space="preserve"> créatifs</w:t>
      </w:r>
      <w:r w:rsidR="00F03190">
        <w:t xml:space="preserve"> pour attirer l’attention d’une clientèle plus large, dont des représentants de la gent </w:t>
      </w:r>
      <w:r w:rsidR="007B5FCD">
        <w:t>féminine</w:t>
      </w:r>
      <w:r w:rsidR="00F03190">
        <w:t>, mais</w:t>
      </w:r>
      <w:r w:rsidR="004616A6">
        <w:t xml:space="preserve"> aussi</w:t>
      </w:r>
      <w:r w:rsidR="00F03190">
        <w:t xml:space="preserve"> </w:t>
      </w:r>
      <w:r w:rsidR="0030510D">
        <w:t>des personnes provenant</w:t>
      </w:r>
      <w:r w:rsidR="00F03190">
        <w:t xml:space="preserve"> </w:t>
      </w:r>
      <w:r w:rsidR="00786D4A">
        <w:t>de minorités visibles et ethniques ainsi que des nations autochtone</w:t>
      </w:r>
      <w:r w:rsidR="00735AC1">
        <w:t>s. Le projet peut concerner des jeunes</w:t>
      </w:r>
      <w:r w:rsidR="00735AC1" w:rsidRPr="006C6F8F">
        <w:t xml:space="preserve"> </w:t>
      </w:r>
      <w:r w:rsidR="00735AC1">
        <w:t xml:space="preserve">qui sont actuellement au secondaire, au collégial et à l’université. </w:t>
      </w:r>
      <w:r w:rsidR="00A10B60">
        <w:t>Le projet peut</w:t>
      </w:r>
      <w:r w:rsidR="00192274">
        <w:t xml:space="preserve"> autant</w:t>
      </w:r>
      <w:r w:rsidR="00A10B60">
        <w:t xml:space="preserve"> viser </w:t>
      </w:r>
      <w:r w:rsidR="007B5FCD">
        <w:t>des applications orienté-objets et web</w:t>
      </w:r>
      <w:r w:rsidR="00192274">
        <w:t xml:space="preserve"> que le développement d’une grille d’évaluation descriptive pour le développement de savoir-être professionnels</w:t>
      </w:r>
      <w:r w:rsidR="00183B8A">
        <w:t>, par exemple</w:t>
      </w:r>
      <w:r w:rsidR="00192274">
        <w:t>.</w:t>
      </w:r>
    </w:p>
    <w:p w14:paraId="0CB481C8" w14:textId="77777777" w:rsidR="003D4476" w:rsidRDefault="003D4476" w:rsidP="009E6E3B">
      <w:pPr>
        <w:spacing w:after="0" w:line="240" w:lineRule="auto"/>
        <w:jc w:val="both"/>
      </w:pPr>
    </w:p>
    <w:p w14:paraId="449569E8" w14:textId="365524E6" w:rsidR="003D4476" w:rsidRDefault="003D4476" w:rsidP="009E6E3B">
      <w:pPr>
        <w:spacing w:after="0" w:line="240" w:lineRule="auto"/>
        <w:jc w:val="both"/>
      </w:pPr>
      <w:r>
        <w:t xml:space="preserve">Par ailleurs, le perfectionnement en milieu de travail est un phénomène fréquent. Les personnes en emploi y ont recours pour obtenir une promotion ou, tout simplement, pour permettre un approfondissement de compétences déjà mobilisées. Certaines d’entre elles s’inscrivent aussi dans une démarche de certification, comme la reconnaissance des acquis par exemple. Le projet </w:t>
      </w:r>
      <w:r w:rsidR="00A10B60">
        <w:t>d’innovation et de développement</w:t>
      </w:r>
      <w:r>
        <w:t xml:space="preserve"> peut s’inspirer de ces besoins. </w:t>
      </w:r>
    </w:p>
    <w:p w14:paraId="22931214" w14:textId="77777777" w:rsidR="00613EAC" w:rsidRPr="00C135BD" w:rsidRDefault="00613EAC" w:rsidP="00DA1BA3">
      <w:pPr>
        <w:spacing w:after="0" w:line="240" w:lineRule="auto"/>
      </w:pPr>
    </w:p>
    <w:p w14:paraId="28FFC8D2" w14:textId="377BE08E" w:rsidR="00D4794F" w:rsidRPr="00DA1BA3" w:rsidRDefault="0080614B">
      <w:pPr>
        <w:rPr>
          <w:b/>
          <w:bCs/>
        </w:rPr>
      </w:pPr>
      <w:r>
        <w:rPr>
          <w:b/>
          <w:bCs/>
        </w:rPr>
        <w:t>Conditions de base pour soumettre un projet</w:t>
      </w:r>
    </w:p>
    <w:p w14:paraId="1F94B944" w14:textId="53D098A0" w:rsidR="00692A05" w:rsidRDefault="00930755" w:rsidP="009E6E3B">
      <w:pPr>
        <w:pStyle w:val="Paragraphedeliste"/>
        <w:numPr>
          <w:ilvl w:val="0"/>
          <w:numId w:val="3"/>
        </w:numPr>
        <w:jc w:val="both"/>
      </w:pPr>
      <w:r>
        <w:t xml:space="preserve">Les projets doivent être menés par </w:t>
      </w:r>
      <w:r w:rsidR="00D37436">
        <w:t xml:space="preserve">des personnes </w:t>
      </w:r>
      <w:r w:rsidR="004D6890">
        <w:t xml:space="preserve">obligatoirement employées par un des établissements membres. Ces personnes </w:t>
      </w:r>
      <w:r w:rsidR="00786D4A">
        <w:t>doivent</w:t>
      </w:r>
      <w:r w:rsidR="00F91938">
        <w:t xml:space="preserve"> </w:t>
      </w:r>
      <w:r w:rsidR="004D6890">
        <w:t>provenir du collégial et de l'universitaire</w:t>
      </w:r>
      <w:r w:rsidR="00786D4A">
        <w:t xml:space="preserve"> </w:t>
      </w:r>
      <w:r w:rsidR="007B5FCD">
        <w:t>et</w:t>
      </w:r>
      <w:r w:rsidR="00786D4A">
        <w:t xml:space="preserve"> </w:t>
      </w:r>
      <w:r w:rsidR="00A10B60">
        <w:t>s’inscrire dans</w:t>
      </w:r>
      <w:r w:rsidR="00786D4A">
        <w:t xml:space="preserve"> une démarche collaborative</w:t>
      </w:r>
      <w:r w:rsidR="00D37436">
        <w:t>.</w:t>
      </w:r>
      <w:r w:rsidR="002E6EEB">
        <w:t xml:space="preserve"> Toutes les catégories de personnel sont admissibles, mais les </w:t>
      </w:r>
      <w:r w:rsidR="004C380F">
        <w:t>membres du personnel</w:t>
      </w:r>
      <w:r w:rsidR="002E6EEB">
        <w:t xml:space="preserve"> enseignant et professionnel sont favorisés. L</w:t>
      </w:r>
      <w:r w:rsidR="00786D4A">
        <w:t xml:space="preserve">’implication </w:t>
      </w:r>
      <w:r w:rsidR="002E6EEB">
        <w:t xml:space="preserve">des étudiantes et des étudiants est </w:t>
      </w:r>
      <w:r w:rsidR="00613EAC">
        <w:t>évidemment</w:t>
      </w:r>
      <w:r w:rsidR="002E6EEB">
        <w:t xml:space="preserve"> bienvenue. </w:t>
      </w:r>
      <w:r w:rsidR="00D37436">
        <w:t>De même, il est possible de s’adjoindre des organisme</w:t>
      </w:r>
      <w:r w:rsidR="00692A05">
        <w:t>s</w:t>
      </w:r>
      <w:r w:rsidR="00D37436">
        <w:t xml:space="preserve"> externes </w:t>
      </w:r>
      <w:r w:rsidR="00F16750">
        <w:t xml:space="preserve">aux établissements membres de </w:t>
      </w:r>
      <w:r w:rsidR="00F16750" w:rsidRPr="00A10B60">
        <w:rPr>
          <w:b/>
          <w:bCs/>
          <w:i/>
          <w:iCs/>
        </w:rPr>
        <w:t>Reconnaitre</w:t>
      </w:r>
      <w:r w:rsidR="00D37436">
        <w:t xml:space="preserve"> comme des entreprises ou des associations</w:t>
      </w:r>
      <w:r w:rsidR="001C4371">
        <w:t xml:space="preserve"> </w:t>
      </w:r>
      <w:r w:rsidR="004C380F">
        <w:t>pourvu</w:t>
      </w:r>
      <w:r w:rsidR="001C4371">
        <w:t xml:space="preserve"> que leurs services so</w:t>
      </w:r>
      <w:r w:rsidR="00EF750A">
        <w:t>ien</w:t>
      </w:r>
      <w:r w:rsidR="001C4371">
        <w:t>t disponibles en Montérégie</w:t>
      </w:r>
      <w:r w:rsidR="00D37436">
        <w:t>.</w:t>
      </w:r>
      <w:r w:rsidR="0080614B">
        <w:t xml:space="preserve"> </w:t>
      </w:r>
    </w:p>
    <w:p w14:paraId="144BEDB2" w14:textId="4E1DE4AF" w:rsidR="008B3CE2" w:rsidRDefault="003D4476" w:rsidP="009E6E3B">
      <w:pPr>
        <w:pStyle w:val="Paragraphedeliste"/>
        <w:numPr>
          <w:ilvl w:val="0"/>
          <w:numId w:val="3"/>
        </w:numPr>
        <w:jc w:val="both"/>
      </w:pPr>
      <w:bookmarkStart w:id="1" w:name="_Hlk94694846"/>
      <w:r>
        <w:t xml:space="preserve">Le cas échéant, </w:t>
      </w:r>
      <w:r w:rsidR="008B3CE2">
        <w:t xml:space="preserve">un lien avec un centre de services scolaires, une commission scolaire ou une école secondaire doit être établi de manière </w:t>
      </w:r>
      <w:r w:rsidR="00735AC1">
        <w:t>formelle</w:t>
      </w:r>
      <w:r w:rsidR="008B3CE2">
        <w:t xml:space="preserve"> par une lettre d’engagement émise par la direction concernée.</w:t>
      </w:r>
    </w:p>
    <w:bookmarkEnd w:id="1"/>
    <w:p w14:paraId="658D2777" w14:textId="7A284054" w:rsidR="0080614B" w:rsidRDefault="0080614B" w:rsidP="009E6E3B">
      <w:pPr>
        <w:pStyle w:val="Paragraphedeliste"/>
        <w:numPr>
          <w:ilvl w:val="0"/>
          <w:numId w:val="3"/>
        </w:numPr>
        <w:jc w:val="both"/>
      </w:pPr>
      <w:r>
        <w:t>La durée du projet doit être défini</w:t>
      </w:r>
      <w:r w:rsidR="001C4371">
        <w:t>e</w:t>
      </w:r>
      <w:r w:rsidR="000A0BBD">
        <w:t xml:space="preserve"> </w:t>
      </w:r>
      <w:r w:rsidR="00F91938">
        <w:t>sur une période</w:t>
      </w:r>
      <w:r w:rsidR="000A0BBD">
        <w:t xml:space="preserve"> de 6 mois</w:t>
      </w:r>
      <w:r w:rsidR="004C380F">
        <w:t xml:space="preserve">. </w:t>
      </w:r>
      <w:r w:rsidR="001D44BE">
        <w:t xml:space="preserve">L’activité peut être ponctuelle ou se dérouler en deux ou trois temps. </w:t>
      </w:r>
      <w:r w:rsidR="004C380F">
        <w:t xml:space="preserve">Les projets </w:t>
      </w:r>
      <w:r>
        <w:t xml:space="preserve">seront tous réputés démarrer en </w:t>
      </w:r>
      <w:r w:rsidR="00F91938">
        <w:t>août</w:t>
      </w:r>
      <w:r w:rsidR="000A0BBD">
        <w:t xml:space="preserve"> de l’année où </w:t>
      </w:r>
      <w:r w:rsidR="004C380F">
        <w:t>ces derniers</w:t>
      </w:r>
      <w:r w:rsidR="000A0BBD">
        <w:t xml:space="preserve"> </w:t>
      </w:r>
      <w:r w:rsidR="004C380F">
        <w:t>auront</w:t>
      </w:r>
      <w:r w:rsidR="000A0BBD">
        <w:t xml:space="preserve"> été accordé</w:t>
      </w:r>
      <w:r w:rsidR="004C380F">
        <w:t>s</w:t>
      </w:r>
      <w:r w:rsidR="000A0BBD">
        <w:t xml:space="preserve">. </w:t>
      </w:r>
    </w:p>
    <w:p w14:paraId="04F195DF" w14:textId="178721E7" w:rsidR="001C4371" w:rsidRDefault="00F16750" w:rsidP="009E6E3B">
      <w:pPr>
        <w:pStyle w:val="Paragraphedeliste"/>
        <w:numPr>
          <w:ilvl w:val="0"/>
          <w:numId w:val="3"/>
        </w:numPr>
        <w:jc w:val="both"/>
      </w:pPr>
      <w:r>
        <w:t>Un formulaire de dépôt de demande de projet est fourni</w:t>
      </w:r>
      <w:r>
        <w:rPr>
          <w:rStyle w:val="Appelnotedebasdep"/>
        </w:rPr>
        <w:footnoteReference w:id="1"/>
      </w:r>
      <w:r>
        <w:t xml:space="preserve">. </w:t>
      </w:r>
      <w:r w:rsidR="001C4371">
        <w:t xml:space="preserve">Toutes les rubriques du formulaire de demande de projet doivent être complétées. Un document incomplet </w:t>
      </w:r>
      <w:r w:rsidR="00A3528E">
        <w:t>ne sera pas évalué par le jury</w:t>
      </w:r>
      <w:r w:rsidR="001C4371">
        <w:t xml:space="preserve">. </w:t>
      </w:r>
    </w:p>
    <w:p w14:paraId="620C39AF" w14:textId="72510474" w:rsidR="002E6EEB" w:rsidRDefault="00C204EC" w:rsidP="009E6E3B">
      <w:pPr>
        <w:pStyle w:val="Paragraphedeliste"/>
        <w:numPr>
          <w:ilvl w:val="0"/>
          <w:numId w:val="3"/>
        </w:numPr>
        <w:jc w:val="both"/>
      </w:pPr>
      <w:r>
        <w:t xml:space="preserve">Les projets devront être reçus avant le </w:t>
      </w:r>
      <w:r w:rsidR="00183B8A">
        <w:t>2</w:t>
      </w:r>
      <w:r w:rsidR="009E6E3B">
        <w:t>3</w:t>
      </w:r>
      <w:r w:rsidR="00183B8A">
        <w:t xml:space="preserve"> février 202</w:t>
      </w:r>
      <w:r w:rsidR="009E6E3B">
        <w:t>4</w:t>
      </w:r>
      <w:r>
        <w:t xml:space="preserve"> à 16 h à l’adresse suivante : </w:t>
      </w:r>
      <w:hyperlink r:id="rId13" w:history="1">
        <w:r w:rsidR="00DC7935" w:rsidRPr="00514013">
          <w:rPr>
            <w:rStyle w:val="Lienhypertexte"/>
          </w:rPr>
          <w:t>concours@reconnaitre.ca</w:t>
        </w:r>
      </w:hyperlink>
      <w:r w:rsidR="00DC7935" w:rsidRPr="00514013">
        <w:t>.</w:t>
      </w:r>
      <w:r w:rsidR="00DC7935">
        <w:t xml:space="preserve"> Un accusé de réception sera envoyé. </w:t>
      </w:r>
    </w:p>
    <w:p w14:paraId="200E53D2" w14:textId="77777777" w:rsidR="0047504D" w:rsidRDefault="0047504D" w:rsidP="0047504D">
      <w:pPr>
        <w:pStyle w:val="Paragraphedeliste"/>
      </w:pPr>
    </w:p>
    <w:p w14:paraId="103EFDCD" w14:textId="77777777" w:rsidR="001B4158" w:rsidRDefault="001B4158" w:rsidP="00426715">
      <w:pPr>
        <w:spacing w:after="0" w:line="240" w:lineRule="auto"/>
        <w:rPr>
          <w:b/>
          <w:bCs/>
        </w:rPr>
      </w:pPr>
      <w:bookmarkStart w:id="2" w:name="_Hlk94105543"/>
    </w:p>
    <w:p w14:paraId="1E8916F1" w14:textId="0D8707B2" w:rsidR="00426715" w:rsidRPr="00426715" w:rsidRDefault="00426715" w:rsidP="00426715">
      <w:pPr>
        <w:spacing w:after="0" w:line="240" w:lineRule="auto"/>
        <w:rPr>
          <w:b/>
          <w:bCs/>
        </w:rPr>
      </w:pPr>
      <w:r w:rsidRPr="00426715">
        <w:rPr>
          <w:b/>
          <w:bCs/>
        </w:rPr>
        <w:lastRenderedPageBreak/>
        <w:t xml:space="preserve">Calendrier </w:t>
      </w:r>
      <w:r w:rsidR="00DB6C2C">
        <w:rPr>
          <w:b/>
          <w:bCs/>
        </w:rPr>
        <w:t>de l’appel de projets</w:t>
      </w:r>
    </w:p>
    <w:p w14:paraId="0C41E236" w14:textId="77777777" w:rsidR="00426715" w:rsidRDefault="00426715" w:rsidP="00426715">
      <w:pPr>
        <w:pStyle w:val="Paragraphedeliste"/>
        <w:spacing w:after="0" w:line="240" w:lineRule="auto"/>
      </w:pPr>
    </w:p>
    <w:tbl>
      <w:tblPr>
        <w:tblStyle w:val="Grilledutableau"/>
        <w:tblW w:w="8630" w:type="dxa"/>
        <w:tblLook w:val="04A0" w:firstRow="1" w:lastRow="0" w:firstColumn="1" w:lastColumn="0" w:noHBand="0" w:noVBand="1"/>
      </w:tblPr>
      <w:tblGrid>
        <w:gridCol w:w="704"/>
        <w:gridCol w:w="3969"/>
        <w:gridCol w:w="3957"/>
      </w:tblGrid>
      <w:tr w:rsidR="00E7337F" w14:paraId="59738BF1" w14:textId="77777777" w:rsidTr="00E7337F">
        <w:tc>
          <w:tcPr>
            <w:tcW w:w="704" w:type="dxa"/>
          </w:tcPr>
          <w:p w14:paraId="6E56AA88" w14:textId="1DA6F500" w:rsidR="00E7337F" w:rsidRDefault="00E7337F" w:rsidP="00E7337F">
            <w:pPr>
              <w:jc w:val="center"/>
            </w:pPr>
            <w:bookmarkStart w:id="3" w:name="_Hlk95210130"/>
            <w:r>
              <w:t>1</w:t>
            </w:r>
          </w:p>
        </w:tc>
        <w:tc>
          <w:tcPr>
            <w:tcW w:w="3969" w:type="dxa"/>
          </w:tcPr>
          <w:p w14:paraId="0DD91779" w14:textId="0220BEF8" w:rsidR="00E7337F" w:rsidRDefault="00E7337F" w:rsidP="00E7337F">
            <w:r>
              <w:t>Lancement de l’appel de projets</w:t>
            </w:r>
          </w:p>
        </w:tc>
        <w:tc>
          <w:tcPr>
            <w:tcW w:w="3957" w:type="dxa"/>
          </w:tcPr>
          <w:p w14:paraId="2C4E865C" w14:textId="4B383978" w:rsidR="00E7337F" w:rsidRDefault="00E7337F" w:rsidP="00E7337F">
            <w:r>
              <w:t>6</w:t>
            </w:r>
            <w:r w:rsidRPr="00514013">
              <w:t xml:space="preserve"> </w:t>
            </w:r>
            <w:r>
              <w:t>novembre</w:t>
            </w:r>
            <w:r w:rsidRPr="00514013">
              <w:t xml:space="preserve"> 202</w:t>
            </w:r>
            <w:r>
              <w:t>3</w:t>
            </w:r>
          </w:p>
        </w:tc>
      </w:tr>
      <w:tr w:rsidR="00E7337F" w14:paraId="2846EC71" w14:textId="77777777" w:rsidTr="00E7337F">
        <w:tc>
          <w:tcPr>
            <w:tcW w:w="704" w:type="dxa"/>
          </w:tcPr>
          <w:p w14:paraId="40CC76B1" w14:textId="2911C8DC" w:rsidR="00E7337F" w:rsidRDefault="00E7337F" w:rsidP="00E7337F">
            <w:pPr>
              <w:jc w:val="center"/>
            </w:pPr>
            <w:r>
              <w:t>2</w:t>
            </w:r>
          </w:p>
        </w:tc>
        <w:tc>
          <w:tcPr>
            <w:tcW w:w="3969" w:type="dxa"/>
          </w:tcPr>
          <w:p w14:paraId="7EF22B7B" w14:textId="77777777" w:rsidR="00E7337F" w:rsidRDefault="00E7337F" w:rsidP="00E7337F">
            <w:r>
              <w:t>Échéance pour le dépôt d’une demande</w:t>
            </w:r>
          </w:p>
        </w:tc>
        <w:tc>
          <w:tcPr>
            <w:tcW w:w="3957" w:type="dxa"/>
          </w:tcPr>
          <w:p w14:paraId="2F02B79B" w14:textId="470189AF" w:rsidR="00E7337F" w:rsidRDefault="00E7337F" w:rsidP="00E7337F">
            <w:pPr>
              <w:rPr>
                <w:b/>
                <w:bCs/>
              </w:rPr>
            </w:pPr>
            <w:r>
              <w:rPr>
                <w:b/>
                <w:bCs/>
              </w:rPr>
              <w:t>23</w:t>
            </w:r>
            <w:r w:rsidRPr="00DB6C2C">
              <w:rPr>
                <w:b/>
                <w:bCs/>
              </w:rPr>
              <w:t xml:space="preserve"> </w:t>
            </w:r>
            <w:r>
              <w:rPr>
                <w:b/>
                <w:bCs/>
              </w:rPr>
              <w:t>février</w:t>
            </w:r>
            <w:r w:rsidRPr="00DB6C2C">
              <w:rPr>
                <w:b/>
                <w:bCs/>
              </w:rPr>
              <w:t xml:space="preserve"> 202</w:t>
            </w:r>
            <w:r>
              <w:rPr>
                <w:b/>
                <w:bCs/>
              </w:rPr>
              <w:t>4</w:t>
            </w:r>
            <w:r w:rsidRPr="00DB6C2C">
              <w:rPr>
                <w:b/>
                <w:bCs/>
              </w:rPr>
              <w:t>, 16 h.</w:t>
            </w:r>
          </w:p>
        </w:tc>
      </w:tr>
      <w:tr w:rsidR="00E7337F" w14:paraId="2C1E4AD2" w14:textId="77777777" w:rsidTr="00E7337F">
        <w:tc>
          <w:tcPr>
            <w:tcW w:w="704" w:type="dxa"/>
          </w:tcPr>
          <w:p w14:paraId="43E96FAF" w14:textId="2A535AD1" w:rsidR="00E7337F" w:rsidRDefault="00E7337F" w:rsidP="00E7337F">
            <w:pPr>
              <w:jc w:val="center"/>
            </w:pPr>
            <w:r>
              <w:t>3</w:t>
            </w:r>
          </w:p>
        </w:tc>
        <w:tc>
          <w:tcPr>
            <w:tcW w:w="3969" w:type="dxa"/>
          </w:tcPr>
          <w:p w14:paraId="6D6E7519" w14:textId="77777777" w:rsidR="00E7337F" w:rsidRDefault="00E7337F" w:rsidP="00E7337F">
            <w:r>
              <w:t>Évaluation des projets</w:t>
            </w:r>
          </w:p>
        </w:tc>
        <w:tc>
          <w:tcPr>
            <w:tcW w:w="3957" w:type="dxa"/>
          </w:tcPr>
          <w:p w14:paraId="7B6DA30B" w14:textId="210BD74B" w:rsidR="00E7337F" w:rsidRDefault="00E7337F" w:rsidP="00E7337F">
            <w:r>
              <w:t>Du 26 février au 15 mars 2024</w:t>
            </w:r>
          </w:p>
        </w:tc>
      </w:tr>
      <w:tr w:rsidR="00E7337F" w14:paraId="195E6D6D" w14:textId="77777777" w:rsidTr="00E7337F">
        <w:tc>
          <w:tcPr>
            <w:tcW w:w="704" w:type="dxa"/>
          </w:tcPr>
          <w:p w14:paraId="40AECCC0" w14:textId="77777777" w:rsidR="00E7337F" w:rsidRDefault="00E7337F" w:rsidP="00E7337F">
            <w:pPr>
              <w:jc w:val="center"/>
            </w:pPr>
          </w:p>
        </w:tc>
        <w:tc>
          <w:tcPr>
            <w:tcW w:w="3969" w:type="dxa"/>
          </w:tcPr>
          <w:p w14:paraId="0CF1A869" w14:textId="625D9B08" w:rsidR="00E7337F" w:rsidRDefault="00E7337F" w:rsidP="00E7337F">
            <w:r>
              <w:t>Annonce des projets acceptés</w:t>
            </w:r>
          </w:p>
        </w:tc>
        <w:tc>
          <w:tcPr>
            <w:tcW w:w="3957" w:type="dxa"/>
          </w:tcPr>
          <w:p w14:paraId="5D44BC49" w14:textId="5E4F0E1E" w:rsidR="00E7337F" w:rsidRDefault="00E7337F" w:rsidP="00E7337F">
            <w:r>
              <w:t>25 et 26 mars 2024</w:t>
            </w:r>
          </w:p>
        </w:tc>
      </w:tr>
      <w:tr w:rsidR="00E7337F" w14:paraId="0507F59D" w14:textId="77777777" w:rsidTr="00E7337F">
        <w:tc>
          <w:tcPr>
            <w:tcW w:w="704" w:type="dxa"/>
          </w:tcPr>
          <w:p w14:paraId="21293328" w14:textId="5ACFD4EC" w:rsidR="00E7337F" w:rsidRDefault="00E7337F" w:rsidP="00E7337F">
            <w:pPr>
              <w:jc w:val="center"/>
            </w:pPr>
            <w:r>
              <w:t>4</w:t>
            </w:r>
          </w:p>
        </w:tc>
        <w:tc>
          <w:tcPr>
            <w:tcW w:w="3969" w:type="dxa"/>
          </w:tcPr>
          <w:p w14:paraId="449C4957" w14:textId="77777777" w:rsidR="00E7337F" w:rsidRDefault="00E7337F" w:rsidP="00E7337F">
            <w:r>
              <w:t>Communications avec les responsables des projets</w:t>
            </w:r>
          </w:p>
        </w:tc>
        <w:tc>
          <w:tcPr>
            <w:tcW w:w="3957" w:type="dxa"/>
          </w:tcPr>
          <w:p w14:paraId="556E5A0D" w14:textId="19DD85BE" w:rsidR="00E7337F" w:rsidRDefault="00E7337F" w:rsidP="00E7337F">
            <w:r>
              <w:t>28 et 29 mars 2024</w:t>
            </w:r>
          </w:p>
        </w:tc>
      </w:tr>
      <w:bookmarkEnd w:id="2"/>
      <w:bookmarkEnd w:id="3"/>
    </w:tbl>
    <w:p w14:paraId="7BA54AD5" w14:textId="77777777" w:rsidR="00426715" w:rsidRDefault="00426715" w:rsidP="00C204EC">
      <w:pPr>
        <w:spacing w:after="0" w:line="240" w:lineRule="auto"/>
        <w:rPr>
          <w:b/>
          <w:bCs/>
        </w:rPr>
      </w:pPr>
    </w:p>
    <w:p w14:paraId="7BF35D78" w14:textId="1AE91A5E" w:rsidR="001C4371" w:rsidRPr="00C204EC" w:rsidRDefault="001C4371" w:rsidP="00C204EC">
      <w:pPr>
        <w:spacing w:after="0" w:line="240" w:lineRule="auto"/>
        <w:rPr>
          <w:b/>
          <w:bCs/>
        </w:rPr>
      </w:pPr>
      <w:r w:rsidRPr="00C204EC">
        <w:rPr>
          <w:b/>
          <w:bCs/>
        </w:rPr>
        <w:t>Évaluation des projets</w:t>
      </w:r>
    </w:p>
    <w:p w14:paraId="4751BF80" w14:textId="262C7A2D" w:rsidR="001C4371" w:rsidRDefault="001C4371" w:rsidP="00C204EC">
      <w:pPr>
        <w:spacing w:after="0" w:line="240" w:lineRule="auto"/>
      </w:pPr>
    </w:p>
    <w:p w14:paraId="1357E0AD" w14:textId="7D1FB9E1" w:rsidR="001C4371" w:rsidRDefault="001C4371" w:rsidP="00C204EC">
      <w:pPr>
        <w:spacing w:after="0" w:line="240" w:lineRule="auto"/>
      </w:pPr>
      <w:r>
        <w:t>Le projet considéré admissible sera soumis à l’évaluation d’un jury indépendant</w:t>
      </w:r>
      <w:r w:rsidR="00B95FE3">
        <w:rPr>
          <w:rStyle w:val="Appelnotedebasdep"/>
        </w:rPr>
        <w:footnoteReference w:id="2"/>
      </w:r>
      <w:r>
        <w:t>. Les critères suivants seront appliqués</w:t>
      </w:r>
      <w:r w:rsidR="00C204EC">
        <w:t xml:space="preserve"> : </w:t>
      </w:r>
    </w:p>
    <w:p w14:paraId="6A6A43F2" w14:textId="09BD7DC0" w:rsidR="00C204EC" w:rsidRDefault="00C204EC" w:rsidP="00C204EC">
      <w:pPr>
        <w:spacing w:after="0" w:line="240" w:lineRule="auto"/>
      </w:pPr>
    </w:p>
    <w:p w14:paraId="458DD244" w14:textId="5F323F4E" w:rsidR="00C204EC" w:rsidRPr="00426715" w:rsidRDefault="00C204EC" w:rsidP="00C204EC">
      <w:pPr>
        <w:spacing w:after="0" w:line="240" w:lineRule="auto"/>
        <w:rPr>
          <w:i/>
          <w:iCs/>
        </w:rPr>
      </w:pPr>
      <w:r w:rsidRPr="00426715">
        <w:rPr>
          <w:i/>
          <w:iCs/>
        </w:rPr>
        <w:t xml:space="preserve">Pertinence </w:t>
      </w:r>
      <w:r w:rsidR="0047504D">
        <w:rPr>
          <w:i/>
          <w:iCs/>
        </w:rPr>
        <w:t>(</w:t>
      </w:r>
      <w:r w:rsidRPr="00426715">
        <w:rPr>
          <w:i/>
          <w:iCs/>
        </w:rPr>
        <w:t>3</w:t>
      </w:r>
      <w:r w:rsidR="007C49BB">
        <w:rPr>
          <w:i/>
          <w:iCs/>
        </w:rPr>
        <w:t>5</w:t>
      </w:r>
      <w:r w:rsidRPr="00426715">
        <w:rPr>
          <w:i/>
          <w:iCs/>
        </w:rPr>
        <w:t xml:space="preserve"> %</w:t>
      </w:r>
      <w:r w:rsidR="0047504D">
        <w:rPr>
          <w:i/>
          <w:iCs/>
        </w:rPr>
        <w:t>)</w:t>
      </w:r>
    </w:p>
    <w:p w14:paraId="1FACA552" w14:textId="0B927255" w:rsidR="00C204EC" w:rsidRDefault="00C204EC" w:rsidP="0047504D">
      <w:pPr>
        <w:pStyle w:val="Paragraphedeliste"/>
        <w:numPr>
          <w:ilvl w:val="0"/>
          <w:numId w:val="11"/>
        </w:numPr>
        <w:spacing w:after="0" w:line="240" w:lineRule="auto"/>
      </w:pPr>
      <w:r>
        <w:t>Les liens avec l’un ou plusieurs objectifs sont explicites</w:t>
      </w:r>
      <w:r w:rsidR="00B95FE3">
        <w:t>,</w:t>
      </w:r>
      <w:r>
        <w:t xml:space="preserve"> selon le volet dans lequel le projet s’inscrit.</w:t>
      </w:r>
    </w:p>
    <w:p w14:paraId="0158CC37" w14:textId="0A328B32" w:rsidR="00671EDE" w:rsidRDefault="00671EDE" w:rsidP="0047504D">
      <w:pPr>
        <w:pStyle w:val="Paragraphedeliste"/>
        <w:numPr>
          <w:ilvl w:val="0"/>
          <w:numId w:val="11"/>
        </w:numPr>
        <w:spacing w:after="0" w:line="240" w:lineRule="auto"/>
      </w:pPr>
      <w:r>
        <w:t>L</w:t>
      </w:r>
      <w:r w:rsidR="00FB6AFF">
        <w:t xml:space="preserve">’état de la question </w:t>
      </w:r>
      <w:r>
        <w:t>est clairement exposé.</w:t>
      </w:r>
    </w:p>
    <w:p w14:paraId="6F4BF934" w14:textId="7FAF7225" w:rsidR="001C4371" w:rsidRDefault="00671EDE" w:rsidP="0047504D">
      <w:pPr>
        <w:pStyle w:val="Paragraphedeliste"/>
        <w:numPr>
          <w:ilvl w:val="0"/>
          <w:numId w:val="11"/>
        </w:numPr>
        <w:spacing w:after="0" w:line="240" w:lineRule="auto"/>
      </w:pPr>
      <w:r>
        <w:t xml:space="preserve">Les moyens prévus sont cohérents avec </w:t>
      </w:r>
      <w:r w:rsidR="00FB6AFF">
        <w:t>l’état de la question</w:t>
      </w:r>
      <w:r>
        <w:t xml:space="preserve"> et les résultats </w:t>
      </w:r>
      <w:r w:rsidR="00907E3D">
        <w:t>anticipés</w:t>
      </w:r>
      <w:r w:rsidR="0047504D">
        <w:t>.</w:t>
      </w:r>
    </w:p>
    <w:p w14:paraId="3FA63FD2" w14:textId="03020611" w:rsidR="00671EDE" w:rsidRDefault="00671EDE" w:rsidP="0047504D">
      <w:pPr>
        <w:pStyle w:val="Paragraphedeliste"/>
        <w:numPr>
          <w:ilvl w:val="0"/>
          <w:numId w:val="11"/>
        </w:numPr>
        <w:spacing w:after="0" w:line="240" w:lineRule="auto"/>
      </w:pPr>
      <w:r>
        <w:t xml:space="preserve">Les résultats </w:t>
      </w:r>
      <w:r w:rsidR="00F36959">
        <w:t>anticipés</w:t>
      </w:r>
      <w:r>
        <w:t xml:space="preserve"> </w:t>
      </w:r>
      <w:r w:rsidR="00B95FE3">
        <w:t xml:space="preserve">sont en lien explicite avec les objectifs </w:t>
      </w:r>
      <w:r w:rsidR="004C380F">
        <w:t>proposés</w:t>
      </w:r>
      <w:r w:rsidR="0047504D">
        <w:t>.</w:t>
      </w:r>
    </w:p>
    <w:p w14:paraId="3A3A9C2B" w14:textId="77777777" w:rsidR="00671EDE" w:rsidRDefault="00671EDE" w:rsidP="00C204EC">
      <w:pPr>
        <w:spacing w:after="0" w:line="240" w:lineRule="auto"/>
      </w:pPr>
    </w:p>
    <w:p w14:paraId="43760181" w14:textId="22E35433" w:rsidR="001C4371" w:rsidRPr="00426715" w:rsidRDefault="00C204EC" w:rsidP="00C204EC">
      <w:pPr>
        <w:spacing w:after="0" w:line="240" w:lineRule="auto"/>
        <w:rPr>
          <w:i/>
          <w:iCs/>
        </w:rPr>
      </w:pPr>
      <w:r w:rsidRPr="00426715">
        <w:rPr>
          <w:i/>
          <w:iCs/>
        </w:rPr>
        <w:t xml:space="preserve">Qualité du projet </w:t>
      </w:r>
      <w:r w:rsidR="0047504D">
        <w:rPr>
          <w:i/>
          <w:iCs/>
        </w:rPr>
        <w:t>(</w:t>
      </w:r>
      <w:r w:rsidR="007C49BB">
        <w:rPr>
          <w:i/>
          <w:iCs/>
        </w:rPr>
        <w:t>45</w:t>
      </w:r>
      <w:r w:rsidRPr="00426715">
        <w:rPr>
          <w:i/>
          <w:iCs/>
        </w:rPr>
        <w:t>%</w:t>
      </w:r>
      <w:r w:rsidR="0047504D">
        <w:rPr>
          <w:i/>
          <w:iCs/>
        </w:rPr>
        <w:t>)</w:t>
      </w:r>
    </w:p>
    <w:p w14:paraId="61D8AD39" w14:textId="45954973" w:rsidR="00FB6AFF" w:rsidRDefault="00FB6AFF" w:rsidP="0047504D">
      <w:pPr>
        <w:pStyle w:val="Paragraphedeliste"/>
        <w:numPr>
          <w:ilvl w:val="0"/>
          <w:numId w:val="12"/>
        </w:numPr>
        <w:spacing w:after="0" w:line="240" w:lineRule="auto"/>
      </w:pPr>
      <w:r>
        <w:t>Le plan de mise en œuvre du projet est cohérent</w:t>
      </w:r>
      <w:r w:rsidR="0047504D">
        <w:t>.</w:t>
      </w:r>
    </w:p>
    <w:p w14:paraId="070EF4D9" w14:textId="3B5FBBAD" w:rsidR="00671EDE" w:rsidRDefault="00671EDE" w:rsidP="0047504D">
      <w:pPr>
        <w:pStyle w:val="Paragraphedeliste"/>
        <w:numPr>
          <w:ilvl w:val="0"/>
          <w:numId w:val="12"/>
        </w:numPr>
        <w:spacing w:after="0" w:line="240" w:lineRule="auto"/>
      </w:pPr>
      <w:r>
        <w:t xml:space="preserve">La description du projet montre une compréhension </w:t>
      </w:r>
      <w:r w:rsidR="00B95FE3">
        <w:t xml:space="preserve">approfondie </w:t>
      </w:r>
      <w:r>
        <w:t>du thème</w:t>
      </w:r>
      <w:r w:rsidR="0047504D">
        <w:t>.</w:t>
      </w:r>
    </w:p>
    <w:p w14:paraId="1218E9AD" w14:textId="62AFADE4" w:rsidR="001C4371" w:rsidRDefault="00671EDE" w:rsidP="0047504D">
      <w:pPr>
        <w:pStyle w:val="Paragraphedeliste"/>
        <w:numPr>
          <w:ilvl w:val="0"/>
          <w:numId w:val="12"/>
        </w:numPr>
        <w:spacing w:after="0" w:line="240" w:lineRule="auto"/>
      </w:pPr>
      <w:r>
        <w:t>L’échéancier est réaliste et les tâches sont bien réparties dans le temps</w:t>
      </w:r>
      <w:r w:rsidR="0047504D">
        <w:t>.</w:t>
      </w:r>
    </w:p>
    <w:p w14:paraId="2D03779B" w14:textId="4AB8CEB4" w:rsidR="00671EDE" w:rsidRDefault="003D4476" w:rsidP="0047504D">
      <w:pPr>
        <w:pStyle w:val="Paragraphedeliste"/>
        <w:numPr>
          <w:ilvl w:val="0"/>
          <w:numId w:val="12"/>
        </w:numPr>
        <w:spacing w:after="0" w:line="240" w:lineRule="auto"/>
      </w:pPr>
      <w:r>
        <w:t>L</w:t>
      </w:r>
      <w:r w:rsidR="00671EDE">
        <w:t>’approche et les moyens sont clairement définis</w:t>
      </w:r>
      <w:r w:rsidR="0047504D">
        <w:t>.</w:t>
      </w:r>
      <w:r w:rsidR="00671EDE">
        <w:t xml:space="preserve"> </w:t>
      </w:r>
    </w:p>
    <w:p w14:paraId="01E90B0C" w14:textId="3CA21F6F" w:rsidR="00671EDE" w:rsidRDefault="00671EDE" w:rsidP="0047504D">
      <w:pPr>
        <w:pStyle w:val="Paragraphedeliste"/>
        <w:numPr>
          <w:ilvl w:val="0"/>
          <w:numId w:val="12"/>
        </w:numPr>
        <w:spacing w:after="0" w:line="240" w:lineRule="auto"/>
      </w:pPr>
      <w:r>
        <w:t>Les rôles et responsabilités des personnes impliquées dans le projet sont clairement définis</w:t>
      </w:r>
      <w:r w:rsidR="0047504D">
        <w:t>.</w:t>
      </w:r>
    </w:p>
    <w:p w14:paraId="2C0FCA26" w14:textId="329CB2F3" w:rsidR="00671EDE" w:rsidRDefault="00671EDE" w:rsidP="0047504D">
      <w:pPr>
        <w:pStyle w:val="Paragraphedeliste"/>
        <w:numPr>
          <w:ilvl w:val="0"/>
          <w:numId w:val="12"/>
        </w:numPr>
        <w:spacing w:after="0" w:line="240" w:lineRule="auto"/>
      </w:pPr>
      <w:r>
        <w:t>Le cas échéant, la contribution des partenaires est bien située</w:t>
      </w:r>
      <w:r w:rsidR="0047504D">
        <w:t>.</w:t>
      </w:r>
    </w:p>
    <w:p w14:paraId="701F6AA6" w14:textId="2F4E814A" w:rsidR="00734143" w:rsidRDefault="00B95FE3" w:rsidP="00734143">
      <w:pPr>
        <w:pStyle w:val="Paragraphedeliste"/>
        <w:numPr>
          <w:ilvl w:val="0"/>
          <w:numId w:val="12"/>
        </w:numPr>
        <w:spacing w:after="0" w:line="240" w:lineRule="auto"/>
      </w:pPr>
      <w:r>
        <w:t xml:space="preserve">Le montage financier </w:t>
      </w:r>
      <w:r w:rsidR="00FB6AFF">
        <w:t>est</w:t>
      </w:r>
      <w:r>
        <w:t xml:space="preserve"> précis et détaillé</w:t>
      </w:r>
      <w:r w:rsidR="00734143" w:rsidRPr="00734143">
        <w:t xml:space="preserve"> </w:t>
      </w:r>
      <w:r w:rsidR="00734143">
        <w:t>ainsi que le matériel et les frais sont bien justifiés</w:t>
      </w:r>
      <w:r>
        <w:t>.</w:t>
      </w:r>
    </w:p>
    <w:p w14:paraId="6EEF7927" w14:textId="4089F503" w:rsidR="00FB6AFF" w:rsidRDefault="00FB6AFF" w:rsidP="0047504D">
      <w:pPr>
        <w:pStyle w:val="Paragraphedeliste"/>
        <w:numPr>
          <w:ilvl w:val="0"/>
          <w:numId w:val="12"/>
        </w:numPr>
        <w:spacing w:after="0" w:line="240" w:lineRule="auto"/>
      </w:pPr>
      <w:r>
        <w:t>La qualité de la langue de la présentation écrite du projet est présente</w:t>
      </w:r>
      <w:r w:rsidR="0047504D">
        <w:t>.</w:t>
      </w:r>
    </w:p>
    <w:p w14:paraId="58EE4ED3" w14:textId="77777777" w:rsidR="00671EDE" w:rsidRDefault="00671EDE" w:rsidP="00C204EC">
      <w:pPr>
        <w:spacing w:after="0" w:line="240" w:lineRule="auto"/>
      </w:pPr>
    </w:p>
    <w:p w14:paraId="284986BA" w14:textId="3275451A" w:rsidR="001C4371" w:rsidRPr="00426715" w:rsidRDefault="00C204EC" w:rsidP="00C204EC">
      <w:pPr>
        <w:spacing w:after="0" w:line="240" w:lineRule="auto"/>
        <w:rPr>
          <w:i/>
          <w:iCs/>
        </w:rPr>
      </w:pPr>
      <w:r w:rsidRPr="00426715">
        <w:rPr>
          <w:i/>
          <w:iCs/>
        </w:rPr>
        <w:t xml:space="preserve">Résultats </w:t>
      </w:r>
      <w:r w:rsidR="00F36959">
        <w:rPr>
          <w:i/>
          <w:iCs/>
        </w:rPr>
        <w:t>anticipés</w:t>
      </w:r>
      <w:r w:rsidRPr="00426715">
        <w:rPr>
          <w:i/>
          <w:iCs/>
        </w:rPr>
        <w:t xml:space="preserve"> </w:t>
      </w:r>
      <w:r w:rsidR="0047504D">
        <w:rPr>
          <w:i/>
          <w:iCs/>
        </w:rPr>
        <w:t>(</w:t>
      </w:r>
      <w:r w:rsidR="007C49BB">
        <w:rPr>
          <w:i/>
          <w:iCs/>
        </w:rPr>
        <w:t>2</w:t>
      </w:r>
      <w:r w:rsidRPr="00426715">
        <w:rPr>
          <w:i/>
          <w:iCs/>
        </w:rPr>
        <w:t>0 %</w:t>
      </w:r>
      <w:r w:rsidR="0047504D">
        <w:rPr>
          <w:i/>
          <w:iCs/>
        </w:rPr>
        <w:t>)</w:t>
      </w:r>
    </w:p>
    <w:p w14:paraId="6454435D" w14:textId="00D20A01" w:rsidR="001C4371" w:rsidRDefault="00B95FE3" w:rsidP="0047504D">
      <w:pPr>
        <w:pStyle w:val="Paragraphedeliste"/>
        <w:numPr>
          <w:ilvl w:val="0"/>
          <w:numId w:val="13"/>
        </w:numPr>
        <w:spacing w:after="0" w:line="240" w:lineRule="auto"/>
      </w:pPr>
      <w:r>
        <w:t>Les retombées</w:t>
      </w:r>
      <w:r w:rsidR="00331C0A">
        <w:t xml:space="preserve"> (possibilités de transfert </w:t>
      </w:r>
      <w:r w:rsidR="00907E3D">
        <w:t xml:space="preserve">ou de mobilisation </w:t>
      </w:r>
      <w:r w:rsidR="00331C0A">
        <w:t>des résultats)</w:t>
      </w:r>
      <w:r>
        <w:t xml:space="preserve"> pour les établissements </w:t>
      </w:r>
      <w:r w:rsidR="00426715">
        <w:t xml:space="preserve">et pour la région de la Montérégie </w:t>
      </w:r>
      <w:r>
        <w:t>sont clairement décrites</w:t>
      </w:r>
      <w:r w:rsidR="0047504D">
        <w:t>.</w:t>
      </w:r>
    </w:p>
    <w:p w14:paraId="734FEA80" w14:textId="0542F8A1" w:rsidR="00B95FE3" w:rsidRDefault="00B95FE3" w:rsidP="0047504D">
      <w:pPr>
        <w:pStyle w:val="Paragraphedeliste"/>
        <w:numPr>
          <w:ilvl w:val="0"/>
          <w:numId w:val="13"/>
        </w:numPr>
        <w:spacing w:after="0" w:line="240" w:lineRule="auto"/>
      </w:pPr>
      <w:r>
        <w:t xml:space="preserve">Un plan de suivi </w:t>
      </w:r>
      <w:r w:rsidR="00426715">
        <w:t>concernant</w:t>
      </w:r>
      <w:r>
        <w:t xml:space="preserve"> </w:t>
      </w:r>
      <w:r w:rsidR="00F91938">
        <w:t>les retombées</w:t>
      </w:r>
      <w:r>
        <w:t xml:space="preserve"> est décrit.</w:t>
      </w:r>
    </w:p>
    <w:p w14:paraId="75CB7560" w14:textId="77777777" w:rsidR="00426715" w:rsidRDefault="00426715" w:rsidP="00C204EC">
      <w:pPr>
        <w:spacing w:after="0" w:line="240" w:lineRule="auto"/>
      </w:pPr>
    </w:p>
    <w:p w14:paraId="13F350A9" w14:textId="77777777" w:rsidR="003A593E" w:rsidRDefault="003A593E">
      <w:pPr>
        <w:rPr>
          <w:b/>
          <w:bCs/>
        </w:rPr>
      </w:pPr>
      <w:r>
        <w:rPr>
          <w:b/>
          <w:bCs/>
        </w:rPr>
        <w:br w:type="page"/>
      </w:r>
    </w:p>
    <w:p w14:paraId="4BA94909" w14:textId="6D87F5F3" w:rsidR="00C84245" w:rsidRPr="002731C2" w:rsidRDefault="00C84245" w:rsidP="00C204EC">
      <w:pPr>
        <w:spacing w:after="0" w:line="240" w:lineRule="auto"/>
        <w:rPr>
          <w:b/>
          <w:bCs/>
        </w:rPr>
      </w:pPr>
      <w:r w:rsidRPr="002731C2">
        <w:rPr>
          <w:b/>
          <w:bCs/>
        </w:rPr>
        <w:lastRenderedPageBreak/>
        <w:t>Modalités de suivi des projets</w:t>
      </w:r>
    </w:p>
    <w:p w14:paraId="39DBE555" w14:textId="1A6AA0E7" w:rsidR="00B95FE3" w:rsidRDefault="00B95FE3" w:rsidP="00C204EC">
      <w:pPr>
        <w:spacing w:after="0" w:line="240" w:lineRule="auto"/>
      </w:pPr>
    </w:p>
    <w:p w14:paraId="07AB6F73" w14:textId="3685DED2" w:rsidR="00A3528E" w:rsidRDefault="00E74B3F" w:rsidP="00C204EC">
      <w:pPr>
        <w:spacing w:after="0" w:line="240" w:lineRule="auto"/>
        <w:rPr>
          <w:i/>
          <w:iCs/>
        </w:rPr>
      </w:pPr>
      <w:r>
        <w:rPr>
          <w:i/>
          <w:iCs/>
        </w:rPr>
        <w:t>G</w:t>
      </w:r>
      <w:r w:rsidR="00A3528E" w:rsidRPr="00FB6AFF">
        <w:rPr>
          <w:i/>
          <w:iCs/>
        </w:rPr>
        <w:t>estion</w:t>
      </w:r>
      <w:r>
        <w:rPr>
          <w:i/>
          <w:iCs/>
        </w:rPr>
        <w:t xml:space="preserve"> du projet</w:t>
      </w:r>
    </w:p>
    <w:p w14:paraId="6E33025F" w14:textId="07AD033C" w:rsidR="00E74B3F" w:rsidRPr="00E74B3F" w:rsidRDefault="00E74B3F" w:rsidP="00361209">
      <w:pPr>
        <w:spacing w:after="0" w:line="240" w:lineRule="auto"/>
        <w:jc w:val="both"/>
      </w:pPr>
      <w:r w:rsidRPr="00E74B3F">
        <w:t xml:space="preserve">Une convention </w:t>
      </w:r>
      <w:r w:rsidR="0019314D">
        <w:t>d’aide financière</w:t>
      </w:r>
      <w:r w:rsidRPr="00E74B3F">
        <w:t xml:space="preserve"> est envoyée à la personne responsable du projet. Celle-ci doit la retourner par courriel, dûment signé, en format PDF non protégé à l’adresse indiquée. À défaut de le faire, le demandeur est réputé refuser l’offre de subvention. </w:t>
      </w:r>
    </w:p>
    <w:p w14:paraId="5CAEC5A9" w14:textId="77777777" w:rsidR="00E74B3F" w:rsidRPr="00E74B3F" w:rsidRDefault="00E74B3F" w:rsidP="00361209">
      <w:pPr>
        <w:autoSpaceDE w:val="0"/>
        <w:autoSpaceDN w:val="0"/>
        <w:adjustRightInd w:val="0"/>
        <w:spacing w:after="0" w:line="240" w:lineRule="auto"/>
        <w:jc w:val="both"/>
        <w:rPr>
          <w:rFonts w:ascii="Arial" w:hAnsi="Arial" w:cs="Arial"/>
          <w:color w:val="000000"/>
        </w:rPr>
      </w:pPr>
    </w:p>
    <w:p w14:paraId="382092CB" w14:textId="2E97B37C" w:rsidR="00A3528E" w:rsidRDefault="00A3528E" w:rsidP="00361209">
      <w:pPr>
        <w:spacing w:after="0" w:line="240" w:lineRule="auto"/>
        <w:jc w:val="both"/>
      </w:pPr>
      <w:r>
        <w:t xml:space="preserve">La direction de </w:t>
      </w:r>
      <w:r w:rsidRPr="0019314D">
        <w:rPr>
          <w:b/>
          <w:bCs/>
          <w:i/>
          <w:iCs/>
        </w:rPr>
        <w:t>Reconnaitre</w:t>
      </w:r>
      <w:r w:rsidR="002731C2">
        <w:t>, responsable de l’appel de projet</w:t>
      </w:r>
      <w:r w:rsidR="004C380F">
        <w:t>s</w:t>
      </w:r>
      <w:r w:rsidR="00907E3D">
        <w:t xml:space="preserve"> et du suivi des projets</w:t>
      </w:r>
      <w:r w:rsidR="002731C2">
        <w:t>,</w:t>
      </w:r>
      <w:r>
        <w:t xml:space="preserve"> se réserve le droit</w:t>
      </w:r>
      <w:r w:rsidR="002731C2">
        <w:t> :</w:t>
      </w:r>
    </w:p>
    <w:p w14:paraId="5FCAAFCA" w14:textId="351E2AD8" w:rsidR="00A3528E" w:rsidRPr="002731C2" w:rsidRDefault="00A3528E" w:rsidP="00361209">
      <w:pPr>
        <w:pStyle w:val="Paragraphedeliste"/>
        <w:numPr>
          <w:ilvl w:val="0"/>
          <w:numId w:val="6"/>
        </w:numPr>
        <w:autoSpaceDE w:val="0"/>
        <w:autoSpaceDN w:val="0"/>
        <w:adjustRightInd w:val="0"/>
        <w:spacing w:after="0" w:line="240" w:lineRule="auto"/>
        <w:jc w:val="both"/>
      </w:pPr>
      <w:r w:rsidRPr="00A3528E">
        <w:t xml:space="preserve">de retirer, en tout ou en partie, la subvention versée si </w:t>
      </w:r>
      <w:r w:rsidR="007C49BB">
        <w:t>les personnes responsables du</w:t>
      </w:r>
      <w:r w:rsidRPr="002731C2">
        <w:t xml:space="preserve"> projet</w:t>
      </w:r>
      <w:r w:rsidRPr="00A3528E">
        <w:t xml:space="preserve"> manque</w:t>
      </w:r>
      <w:r w:rsidR="003A593E">
        <w:t>nt</w:t>
      </w:r>
      <w:r w:rsidRPr="00A3528E">
        <w:t xml:space="preserve"> aux obligations </w:t>
      </w:r>
      <w:r w:rsidRPr="002731C2">
        <w:t xml:space="preserve">attendues </w:t>
      </w:r>
      <w:r w:rsidRPr="00A3528E">
        <w:t>ou s</w:t>
      </w:r>
      <w:r w:rsidR="004C380F">
        <w:t>i elle</w:t>
      </w:r>
      <w:r w:rsidRPr="00A3528E">
        <w:t xml:space="preserve"> emploie à d’autres fins l’argent versé pour un projet donné; </w:t>
      </w:r>
    </w:p>
    <w:p w14:paraId="2C019BCE" w14:textId="639C325C" w:rsidR="00A3528E" w:rsidRPr="00A3528E" w:rsidRDefault="00A3528E" w:rsidP="00361209">
      <w:pPr>
        <w:pStyle w:val="Paragraphedeliste"/>
        <w:numPr>
          <w:ilvl w:val="0"/>
          <w:numId w:val="6"/>
        </w:numPr>
        <w:autoSpaceDE w:val="0"/>
        <w:autoSpaceDN w:val="0"/>
        <w:adjustRightInd w:val="0"/>
        <w:spacing w:after="0" w:line="240" w:lineRule="auto"/>
        <w:jc w:val="both"/>
      </w:pPr>
      <w:r w:rsidRPr="00A3528E">
        <w:t xml:space="preserve">d’effectuer des vérifications et de demander toute pièce justificative liée au projet de recherche, notamment au regard des dépenses engagées; </w:t>
      </w:r>
    </w:p>
    <w:p w14:paraId="54C2E582" w14:textId="0AA79618" w:rsidR="00A3528E" w:rsidRPr="00A3528E" w:rsidRDefault="00A3528E" w:rsidP="00361209">
      <w:pPr>
        <w:pStyle w:val="Paragraphedeliste"/>
        <w:numPr>
          <w:ilvl w:val="0"/>
          <w:numId w:val="6"/>
        </w:numPr>
        <w:autoSpaceDE w:val="0"/>
        <w:autoSpaceDN w:val="0"/>
        <w:adjustRightInd w:val="0"/>
        <w:spacing w:after="0" w:line="240" w:lineRule="auto"/>
        <w:jc w:val="both"/>
      </w:pPr>
      <w:r w:rsidRPr="00A3528E">
        <w:t xml:space="preserve">de vérifier auprès des autorités concernées l’authenticité de tous les documents et de tous les renseignements fournis dans la demande; </w:t>
      </w:r>
    </w:p>
    <w:p w14:paraId="4328A204" w14:textId="77777777" w:rsidR="00A3528E" w:rsidRPr="00A3528E" w:rsidRDefault="00A3528E" w:rsidP="00361209">
      <w:pPr>
        <w:pStyle w:val="Paragraphedeliste"/>
        <w:numPr>
          <w:ilvl w:val="0"/>
          <w:numId w:val="6"/>
        </w:numPr>
        <w:autoSpaceDE w:val="0"/>
        <w:autoSpaceDN w:val="0"/>
        <w:adjustRightInd w:val="0"/>
        <w:spacing w:after="0" w:line="240" w:lineRule="auto"/>
        <w:jc w:val="both"/>
      </w:pPr>
      <w:r w:rsidRPr="00A3528E">
        <w:t xml:space="preserve">de limiter le montant de la subvention qui devrait être allouée à un projet, de réduire sa durée et d’établir toute autre condition que le comité d’évaluation jugerait appropriée; </w:t>
      </w:r>
    </w:p>
    <w:p w14:paraId="08DC58D6" w14:textId="5E413ED3" w:rsidR="00A3528E" w:rsidRPr="00A3528E" w:rsidRDefault="00A3528E" w:rsidP="00361209">
      <w:pPr>
        <w:pStyle w:val="Paragraphedeliste"/>
        <w:numPr>
          <w:ilvl w:val="0"/>
          <w:numId w:val="6"/>
        </w:numPr>
        <w:autoSpaceDE w:val="0"/>
        <w:autoSpaceDN w:val="0"/>
        <w:adjustRightInd w:val="0"/>
        <w:spacing w:after="0" w:line="240" w:lineRule="auto"/>
        <w:jc w:val="both"/>
      </w:pPr>
      <w:r w:rsidRPr="00A3528E">
        <w:t xml:space="preserve">de communiquer avec les personnes affectées au projet pour confirmer leur participation, ou pour toute information relative à ce dernier. </w:t>
      </w:r>
    </w:p>
    <w:p w14:paraId="70894C03" w14:textId="77777777" w:rsidR="00A3528E" w:rsidRDefault="00A3528E" w:rsidP="00C204EC">
      <w:pPr>
        <w:spacing w:after="0" w:line="240" w:lineRule="auto"/>
      </w:pPr>
    </w:p>
    <w:p w14:paraId="4E5C6504" w14:textId="36910F9B" w:rsidR="00A3528E" w:rsidRPr="001541EB" w:rsidRDefault="002731C2" w:rsidP="00C204EC">
      <w:pPr>
        <w:spacing w:after="0" w:line="240" w:lineRule="auto"/>
        <w:rPr>
          <w:i/>
          <w:iCs/>
        </w:rPr>
      </w:pPr>
      <w:r w:rsidRPr="001541EB">
        <w:rPr>
          <w:i/>
          <w:iCs/>
        </w:rPr>
        <w:t>Démarche de suivi et livrables</w:t>
      </w:r>
    </w:p>
    <w:p w14:paraId="0EC7E601" w14:textId="77777777" w:rsidR="002731C2" w:rsidRDefault="002731C2" w:rsidP="00C204EC">
      <w:pPr>
        <w:spacing w:after="0" w:line="240" w:lineRule="auto"/>
      </w:pPr>
    </w:p>
    <w:tbl>
      <w:tblPr>
        <w:tblStyle w:val="Grilledutableau"/>
        <w:tblW w:w="0" w:type="auto"/>
        <w:tblLook w:val="04A0" w:firstRow="1" w:lastRow="0" w:firstColumn="1" w:lastColumn="0" w:noHBand="0" w:noVBand="1"/>
      </w:tblPr>
      <w:tblGrid>
        <w:gridCol w:w="704"/>
        <w:gridCol w:w="3969"/>
        <w:gridCol w:w="3957"/>
      </w:tblGrid>
      <w:tr w:rsidR="00C84245" w14:paraId="16916D33" w14:textId="77777777" w:rsidTr="00C53B10">
        <w:tc>
          <w:tcPr>
            <w:tcW w:w="704" w:type="dxa"/>
          </w:tcPr>
          <w:p w14:paraId="6EE55176" w14:textId="78A15CA9" w:rsidR="00C84245" w:rsidRDefault="0047504D" w:rsidP="00C53B10">
            <w:r>
              <w:t>1</w:t>
            </w:r>
          </w:p>
        </w:tc>
        <w:tc>
          <w:tcPr>
            <w:tcW w:w="3969" w:type="dxa"/>
          </w:tcPr>
          <w:p w14:paraId="6E7313AD" w14:textId="4596069D" w:rsidR="00C84245" w:rsidRDefault="00C84245" w:rsidP="00C53B10">
            <w:r>
              <w:t>Rencontre initiale des chargés de projets</w:t>
            </w:r>
          </w:p>
        </w:tc>
        <w:tc>
          <w:tcPr>
            <w:tcW w:w="3957" w:type="dxa"/>
          </w:tcPr>
          <w:p w14:paraId="4FC6BEC5" w14:textId="176BBFD8" w:rsidR="00C84245" w:rsidRDefault="00E97968" w:rsidP="00C53B10">
            <w:r>
              <w:t>Août</w:t>
            </w:r>
            <w:r w:rsidR="00161D5D">
              <w:t xml:space="preserve"> 202</w:t>
            </w:r>
            <w:r w:rsidR="00361209">
              <w:t>4</w:t>
            </w:r>
          </w:p>
        </w:tc>
      </w:tr>
      <w:tr w:rsidR="00C84245" w14:paraId="277316D8" w14:textId="77777777" w:rsidTr="00C53B10">
        <w:tc>
          <w:tcPr>
            <w:tcW w:w="704" w:type="dxa"/>
          </w:tcPr>
          <w:p w14:paraId="7A86B1C6" w14:textId="616CB6E7" w:rsidR="00C84245" w:rsidRDefault="0047504D" w:rsidP="00C53B10">
            <w:r>
              <w:t>2</w:t>
            </w:r>
          </w:p>
        </w:tc>
        <w:tc>
          <w:tcPr>
            <w:tcW w:w="3969" w:type="dxa"/>
          </w:tcPr>
          <w:p w14:paraId="1C5EEDE5" w14:textId="51110B75" w:rsidR="00C84245" w:rsidRDefault="00C84245" w:rsidP="00C53B10">
            <w:r>
              <w:t>Premier versement des sommes attribuées (</w:t>
            </w:r>
            <w:r w:rsidR="007C49BB">
              <w:t>5</w:t>
            </w:r>
            <w:r>
              <w:t>0 %)</w:t>
            </w:r>
          </w:p>
        </w:tc>
        <w:tc>
          <w:tcPr>
            <w:tcW w:w="3957" w:type="dxa"/>
          </w:tcPr>
          <w:p w14:paraId="00D93280" w14:textId="1D38BC6F" w:rsidR="00C84245" w:rsidRDefault="00E97968" w:rsidP="00C53B10">
            <w:r>
              <w:t>Selon le calendrier de réalisation du projet</w:t>
            </w:r>
          </w:p>
        </w:tc>
      </w:tr>
      <w:tr w:rsidR="00C84245" w14:paraId="6BA52685" w14:textId="77777777" w:rsidTr="00C53B10">
        <w:tc>
          <w:tcPr>
            <w:tcW w:w="704" w:type="dxa"/>
          </w:tcPr>
          <w:p w14:paraId="054014BF" w14:textId="22B1B155" w:rsidR="00C84245" w:rsidRDefault="0047504D" w:rsidP="00C53B10">
            <w:r>
              <w:t>3</w:t>
            </w:r>
          </w:p>
        </w:tc>
        <w:tc>
          <w:tcPr>
            <w:tcW w:w="3969" w:type="dxa"/>
          </w:tcPr>
          <w:p w14:paraId="06688BD0" w14:textId="72798054" w:rsidR="00C84245" w:rsidRDefault="007C49BB" w:rsidP="00C53B10">
            <w:r>
              <w:t>Suivi</w:t>
            </w:r>
            <w:r w:rsidR="0047504D">
              <w:t xml:space="preserve"> </w:t>
            </w:r>
            <w:r w:rsidR="00C84245">
              <w:t>de mi-parcours</w:t>
            </w:r>
          </w:p>
        </w:tc>
        <w:tc>
          <w:tcPr>
            <w:tcW w:w="3957" w:type="dxa"/>
          </w:tcPr>
          <w:p w14:paraId="73C87108" w14:textId="17CA021C" w:rsidR="00C84245" w:rsidRDefault="00161D5D" w:rsidP="00C53B10">
            <w:r>
              <w:t>Selon le calendrier de réalisation</w:t>
            </w:r>
            <w:r w:rsidR="00907E3D">
              <w:t xml:space="preserve"> du projet</w:t>
            </w:r>
          </w:p>
        </w:tc>
      </w:tr>
      <w:tr w:rsidR="007C49BB" w14:paraId="08E62F0A" w14:textId="77777777" w:rsidTr="00C53B10">
        <w:tc>
          <w:tcPr>
            <w:tcW w:w="704" w:type="dxa"/>
          </w:tcPr>
          <w:p w14:paraId="39C3A00C" w14:textId="15ECD58F" w:rsidR="007C49BB" w:rsidRDefault="007C49BB" w:rsidP="00161D5D">
            <w:r>
              <w:t>4</w:t>
            </w:r>
          </w:p>
        </w:tc>
        <w:tc>
          <w:tcPr>
            <w:tcW w:w="3969" w:type="dxa"/>
          </w:tcPr>
          <w:p w14:paraId="20DFBD36" w14:textId="38C1FFF6" w:rsidR="007C49BB" w:rsidRDefault="007C49BB" w:rsidP="00161D5D">
            <w:r>
              <w:t xml:space="preserve">Rapport des activités, plan de suivi et bilan financier </w:t>
            </w:r>
            <w:r>
              <w:rPr>
                <w:rStyle w:val="Appelnotedebasdep"/>
              </w:rPr>
              <w:footnoteReference w:id="3"/>
            </w:r>
          </w:p>
        </w:tc>
        <w:tc>
          <w:tcPr>
            <w:tcW w:w="3957" w:type="dxa"/>
          </w:tcPr>
          <w:p w14:paraId="426A73B8" w14:textId="5569FA7D" w:rsidR="007C49BB" w:rsidRDefault="007C49BB" w:rsidP="00161D5D">
            <w:r>
              <w:t>Selon le calendrier de réalisation du projet</w:t>
            </w:r>
          </w:p>
        </w:tc>
      </w:tr>
      <w:tr w:rsidR="007C49BB" w14:paraId="1D7BCC32" w14:textId="77777777" w:rsidTr="00C53B10">
        <w:tc>
          <w:tcPr>
            <w:tcW w:w="704" w:type="dxa"/>
          </w:tcPr>
          <w:p w14:paraId="01A75A45" w14:textId="39C993F5" w:rsidR="007C49BB" w:rsidRDefault="007C49BB" w:rsidP="00161D5D">
            <w:r>
              <w:t>5</w:t>
            </w:r>
          </w:p>
        </w:tc>
        <w:tc>
          <w:tcPr>
            <w:tcW w:w="3969" w:type="dxa"/>
          </w:tcPr>
          <w:p w14:paraId="0C3EAF0F" w14:textId="5D236064" w:rsidR="007C49BB" w:rsidRDefault="007C49BB" w:rsidP="00161D5D">
            <w:r>
              <w:t>Second et dernier versement des sommes attribuées (50%)</w:t>
            </w:r>
          </w:p>
        </w:tc>
        <w:tc>
          <w:tcPr>
            <w:tcW w:w="3957" w:type="dxa"/>
          </w:tcPr>
          <w:p w14:paraId="5BCE8972" w14:textId="70A22C75" w:rsidR="007C49BB" w:rsidRDefault="007C49BB" w:rsidP="00161D5D">
            <w:r>
              <w:t>Selon le calendrier de réalisation du projet, à la réception du rapport final</w:t>
            </w:r>
          </w:p>
        </w:tc>
      </w:tr>
    </w:tbl>
    <w:p w14:paraId="610DC867" w14:textId="2A250F6A" w:rsidR="00B95FE3" w:rsidRDefault="00B95FE3" w:rsidP="00C204EC">
      <w:pPr>
        <w:spacing w:after="0" w:line="240" w:lineRule="auto"/>
      </w:pPr>
    </w:p>
    <w:p w14:paraId="1C8889E4" w14:textId="575C402B" w:rsidR="00A3528E" w:rsidRDefault="002731C2" w:rsidP="00361209">
      <w:pPr>
        <w:spacing w:after="0" w:line="240" w:lineRule="auto"/>
        <w:jc w:val="both"/>
      </w:pPr>
      <w:r>
        <w:t xml:space="preserve">Toute modification importante apportée au projet subventionné doit faire l’objet d’une demande écrite soumise à la direction de </w:t>
      </w:r>
      <w:r w:rsidRPr="007B5FCD">
        <w:rPr>
          <w:b/>
          <w:bCs/>
          <w:i/>
          <w:iCs/>
        </w:rPr>
        <w:t>Reconnaitre</w:t>
      </w:r>
      <w:r>
        <w:t xml:space="preserve">. Cette demande de modification est alors évaluée </w:t>
      </w:r>
      <w:r w:rsidR="00907E3D">
        <w:t xml:space="preserve">et </w:t>
      </w:r>
      <w:r>
        <w:t>la direction peut décider, s’il y a lieu, de son acceptation, de la diminution de la subvention, de la suspension des versements prévus ou de leur annulation. Un remboursement peut également être demandé à l’établissement.</w:t>
      </w:r>
    </w:p>
    <w:p w14:paraId="5F934928" w14:textId="306A66AA" w:rsidR="00A3528E" w:rsidRDefault="00A3528E" w:rsidP="00C204EC">
      <w:pPr>
        <w:spacing w:after="0" w:line="240" w:lineRule="auto"/>
      </w:pPr>
    </w:p>
    <w:p w14:paraId="4B99DF9E" w14:textId="77777777" w:rsidR="003A593E" w:rsidRDefault="003A593E">
      <w:pPr>
        <w:rPr>
          <w:b/>
          <w:bCs/>
        </w:rPr>
      </w:pPr>
      <w:r>
        <w:rPr>
          <w:b/>
          <w:bCs/>
        </w:rPr>
        <w:br w:type="page"/>
      </w:r>
    </w:p>
    <w:p w14:paraId="61C6FC3E" w14:textId="76B652F8" w:rsidR="00A3528E" w:rsidRPr="00F36959" w:rsidRDefault="00F36959" w:rsidP="00C204EC">
      <w:pPr>
        <w:spacing w:after="0" w:line="240" w:lineRule="auto"/>
        <w:rPr>
          <w:b/>
          <w:bCs/>
        </w:rPr>
      </w:pPr>
      <w:r w:rsidRPr="00F36959">
        <w:rPr>
          <w:b/>
          <w:bCs/>
        </w:rPr>
        <w:lastRenderedPageBreak/>
        <w:t>Financement</w:t>
      </w:r>
    </w:p>
    <w:p w14:paraId="6E35A0E7" w14:textId="77777777" w:rsidR="00A3528E" w:rsidRDefault="00A3528E" w:rsidP="00C204EC">
      <w:pPr>
        <w:spacing w:after="0" w:line="240" w:lineRule="auto"/>
      </w:pPr>
    </w:p>
    <w:p w14:paraId="40231D59" w14:textId="5B6536F0" w:rsidR="00B95FE3" w:rsidRPr="00F36959" w:rsidRDefault="00A3528E" w:rsidP="00C204EC">
      <w:pPr>
        <w:spacing w:after="0" w:line="240" w:lineRule="auto"/>
        <w:rPr>
          <w:i/>
          <w:iCs/>
        </w:rPr>
      </w:pPr>
      <w:r w:rsidRPr="00F36959">
        <w:rPr>
          <w:i/>
          <w:iCs/>
        </w:rPr>
        <w:t>Dépenses admissibles</w:t>
      </w:r>
    </w:p>
    <w:p w14:paraId="54F97C23" w14:textId="1C87DBE6" w:rsidR="00A3528E" w:rsidRDefault="00A3528E" w:rsidP="00907E3D">
      <w:pPr>
        <w:pStyle w:val="Paragraphedeliste"/>
        <w:numPr>
          <w:ilvl w:val="0"/>
          <w:numId w:val="7"/>
        </w:numPr>
        <w:spacing w:after="0" w:line="240" w:lineRule="auto"/>
      </w:pPr>
      <w:r>
        <w:t>Rémunération du personnel enseignant et du personnel professionnel, selon les conventions collectives en vigueur</w:t>
      </w:r>
      <w:r w:rsidR="00566D4C">
        <w:t>.</w:t>
      </w:r>
    </w:p>
    <w:p w14:paraId="4C152E6A" w14:textId="6093ECB4" w:rsidR="00A3528E" w:rsidRDefault="00A3528E" w:rsidP="00907E3D">
      <w:pPr>
        <w:pStyle w:val="Paragraphedeliste"/>
        <w:numPr>
          <w:ilvl w:val="0"/>
          <w:numId w:val="7"/>
        </w:numPr>
        <w:spacing w:after="0" w:line="240" w:lineRule="auto"/>
      </w:pPr>
      <w:r>
        <w:t>Rémunération des étudiantes et étudiants en fonction des politiques des établissements</w:t>
      </w:r>
      <w:r w:rsidR="00566D4C">
        <w:t>.</w:t>
      </w:r>
    </w:p>
    <w:p w14:paraId="5A2266CD" w14:textId="209D46BB" w:rsidR="00331C0A" w:rsidRDefault="00331C0A" w:rsidP="00907E3D">
      <w:pPr>
        <w:pStyle w:val="Paragraphedeliste"/>
        <w:numPr>
          <w:ilvl w:val="0"/>
          <w:numId w:val="7"/>
        </w:numPr>
        <w:spacing w:after="0" w:line="240" w:lineRule="auto"/>
      </w:pPr>
      <w:r>
        <w:t>Matériel didactique spécifique</w:t>
      </w:r>
      <w:r w:rsidR="00AA2D75">
        <w:t xml:space="preserve"> essentiel à la réalisation du projet</w:t>
      </w:r>
      <w:r w:rsidR="00566D4C">
        <w:t>.</w:t>
      </w:r>
    </w:p>
    <w:p w14:paraId="4CAF30ED" w14:textId="24D2B00F" w:rsidR="00734143" w:rsidRDefault="00734143" w:rsidP="00907E3D">
      <w:pPr>
        <w:pStyle w:val="Paragraphedeliste"/>
        <w:numPr>
          <w:ilvl w:val="0"/>
          <w:numId w:val="7"/>
        </w:numPr>
        <w:spacing w:after="0" w:line="240" w:lineRule="auto"/>
      </w:pPr>
      <w:r>
        <w:t xml:space="preserve">Autres frais essentiels à la réalisation du projet. </w:t>
      </w:r>
    </w:p>
    <w:p w14:paraId="1008BA7E" w14:textId="39E73962" w:rsidR="00331C0A" w:rsidRDefault="00331C0A" w:rsidP="00C204EC">
      <w:pPr>
        <w:spacing w:after="0" w:line="240" w:lineRule="auto"/>
      </w:pPr>
    </w:p>
    <w:p w14:paraId="7691349F" w14:textId="311DEF95" w:rsidR="00331C0A" w:rsidRDefault="00331C0A" w:rsidP="00C204EC">
      <w:pPr>
        <w:spacing w:after="0" w:line="240" w:lineRule="auto"/>
      </w:pPr>
      <w:r>
        <w:t xml:space="preserve">Par conséquent, sont exclus : </w:t>
      </w:r>
    </w:p>
    <w:p w14:paraId="647D0337" w14:textId="1E7A5A6A" w:rsidR="00331C0A" w:rsidRDefault="00331C0A" w:rsidP="00907E3D">
      <w:pPr>
        <w:pStyle w:val="Paragraphedeliste"/>
        <w:numPr>
          <w:ilvl w:val="0"/>
          <w:numId w:val="8"/>
        </w:numPr>
        <w:spacing w:after="0" w:line="240" w:lineRule="auto"/>
      </w:pPr>
      <w:r>
        <w:t>Les honoraires financés par d’autres sources;</w:t>
      </w:r>
    </w:p>
    <w:p w14:paraId="56EB4BE1" w14:textId="4CFA0ABC" w:rsidR="00331C0A" w:rsidRDefault="00331C0A" w:rsidP="00907E3D">
      <w:pPr>
        <w:pStyle w:val="Paragraphedeliste"/>
        <w:numPr>
          <w:ilvl w:val="0"/>
          <w:numId w:val="8"/>
        </w:numPr>
        <w:spacing w:after="0" w:line="240" w:lineRule="auto"/>
      </w:pPr>
      <w:r>
        <w:t>L’achat ou la location de matériel de bureau et d’outils informatiques;</w:t>
      </w:r>
    </w:p>
    <w:p w14:paraId="363BF85B" w14:textId="2F7AB7F2" w:rsidR="00331C0A" w:rsidRDefault="00331C0A" w:rsidP="00907E3D">
      <w:pPr>
        <w:pStyle w:val="Paragraphedeliste"/>
        <w:numPr>
          <w:ilvl w:val="0"/>
          <w:numId w:val="8"/>
        </w:numPr>
        <w:spacing w:after="0" w:line="240" w:lineRule="auto"/>
      </w:pPr>
      <w:r>
        <w:t>Les frais administratifs liés au fonctionnement des établissements;</w:t>
      </w:r>
    </w:p>
    <w:p w14:paraId="5DCD1541" w14:textId="1316A1B0" w:rsidR="00331C0A" w:rsidRDefault="00331C0A" w:rsidP="00907E3D">
      <w:pPr>
        <w:pStyle w:val="Paragraphedeliste"/>
        <w:numPr>
          <w:ilvl w:val="0"/>
          <w:numId w:val="8"/>
        </w:numPr>
        <w:spacing w:after="0" w:line="240" w:lineRule="auto"/>
      </w:pPr>
      <w:r>
        <w:t>L’achat de nourriture et de boisson;</w:t>
      </w:r>
    </w:p>
    <w:p w14:paraId="66458878" w14:textId="7A9876C2" w:rsidR="00AC6963" w:rsidRDefault="008A294A" w:rsidP="00907E3D">
      <w:pPr>
        <w:pStyle w:val="Paragraphedeliste"/>
        <w:numPr>
          <w:ilvl w:val="0"/>
          <w:numId w:val="8"/>
        </w:numPr>
        <w:spacing w:after="0" w:line="240" w:lineRule="auto"/>
      </w:pPr>
      <w:r>
        <w:t>L</w:t>
      </w:r>
      <w:r w:rsidR="00AC6963">
        <w:t>es frais liés à la charge de travail habituelle du personnel enseignant ou du personnel professionnel.</w:t>
      </w:r>
    </w:p>
    <w:p w14:paraId="640FA142" w14:textId="77777777" w:rsidR="00AC6963" w:rsidRDefault="00AC6963" w:rsidP="00C204EC">
      <w:pPr>
        <w:spacing w:after="0" w:line="240" w:lineRule="auto"/>
      </w:pPr>
    </w:p>
    <w:p w14:paraId="1D422266" w14:textId="7CA0F463" w:rsidR="00F36959" w:rsidRPr="00F36959" w:rsidRDefault="00F36959" w:rsidP="00C204EC">
      <w:pPr>
        <w:spacing w:after="0" w:line="240" w:lineRule="auto"/>
        <w:rPr>
          <w:i/>
          <w:iCs/>
        </w:rPr>
      </w:pPr>
      <w:r w:rsidRPr="00F36959">
        <w:rPr>
          <w:i/>
          <w:iCs/>
        </w:rPr>
        <w:t>Sommes disponibles</w:t>
      </w:r>
    </w:p>
    <w:p w14:paraId="0516E0EC" w14:textId="77777777" w:rsidR="003B53E1" w:rsidRDefault="003B53E1" w:rsidP="003B53E1">
      <w:pPr>
        <w:spacing w:after="0" w:line="240" w:lineRule="auto"/>
      </w:pPr>
      <w:r w:rsidRPr="0019314D">
        <w:rPr>
          <w:b/>
          <w:bCs/>
          <w:i/>
          <w:iCs/>
        </w:rPr>
        <w:t>Reconnaitre</w:t>
      </w:r>
      <w:r>
        <w:t xml:space="preserve"> met à la disposition de l’appel de projets 2024 une somme globale de $75 000. </w:t>
      </w:r>
      <w:r w:rsidRPr="0019314D">
        <w:rPr>
          <w:b/>
          <w:bCs/>
          <w:i/>
          <w:iCs/>
        </w:rPr>
        <w:t>Reconnaitre</w:t>
      </w:r>
      <w:r>
        <w:t xml:space="preserve"> souhaite soutenir trois (3) projets. Cette proportion peut varier en fonction de la nature et de la qualité des projets reçus.</w:t>
      </w:r>
    </w:p>
    <w:p w14:paraId="77A38B18" w14:textId="581C01F7" w:rsidR="00F36959" w:rsidRDefault="00F36959" w:rsidP="00C204EC">
      <w:pPr>
        <w:spacing w:after="0" w:line="240" w:lineRule="auto"/>
      </w:pPr>
    </w:p>
    <w:p w14:paraId="45845073" w14:textId="1080B39E" w:rsidR="00F36959" w:rsidRPr="00572C3D" w:rsidRDefault="001541EB" w:rsidP="00C204EC">
      <w:pPr>
        <w:spacing w:after="0" w:line="240" w:lineRule="auto"/>
        <w:rPr>
          <w:b/>
          <w:bCs/>
        </w:rPr>
      </w:pPr>
      <w:r w:rsidRPr="00572C3D">
        <w:rPr>
          <w:b/>
          <w:bCs/>
        </w:rPr>
        <w:t>Questions</w:t>
      </w:r>
    </w:p>
    <w:p w14:paraId="347775A9" w14:textId="65E9B640" w:rsidR="001541EB" w:rsidRDefault="001541EB" w:rsidP="00C204EC">
      <w:pPr>
        <w:spacing w:after="0" w:line="240" w:lineRule="auto"/>
      </w:pPr>
    </w:p>
    <w:p w14:paraId="520197A1" w14:textId="66A0D847" w:rsidR="001541EB" w:rsidRDefault="001541EB" w:rsidP="00C204EC">
      <w:pPr>
        <w:spacing w:after="0" w:line="240" w:lineRule="auto"/>
      </w:pPr>
      <w:r>
        <w:t>Pour toutes questions concernant le présent appel de projet</w:t>
      </w:r>
      <w:r w:rsidR="004C380F">
        <w:t>s</w:t>
      </w:r>
      <w:r w:rsidR="00572C3D">
        <w:t xml:space="preserve">, veuillez communiquer avec la direction de </w:t>
      </w:r>
      <w:r w:rsidR="00572C3D" w:rsidRPr="0019314D">
        <w:rPr>
          <w:b/>
          <w:bCs/>
          <w:i/>
          <w:iCs/>
        </w:rPr>
        <w:t>Reconnaitre</w:t>
      </w:r>
      <w:r w:rsidR="00572C3D">
        <w:t xml:space="preserve"> : </w:t>
      </w:r>
    </w:p>
    <w:p w14:paraId="0A155542" w14:textId="6F747441" w:rsidR="00572C3D" w:rsidRDefault="00572C3D" w:rsidP="00C204EC">
      <w:pPr>
        <w:spacing w:after="0" w:line="240" w:lineRule="auto"/>
      </w:pPr>
    </w:p>
    <w:p w14:paraId="54557395" w14:textId="77777777" w:rsidR="00E01037" w:rsidRPr="00AB4094" w:rsidRDefault="00E01037" w:rsidP="00E01037">
      <w:pPr>
        <w:pStyle w:val="Corpsdetexte"/>
        <w:rPr>
          <w:lang w:val="en-CA"/>
        </w:rPr>
      </w:pPr>
      <w:r w:rsidRPr="00AB4094">
        <w:rPr>
          <w:lang w:val="en-CA"/>
        </w:rPr>
        <w:t>Geneviève Perron</w:t>
      </w:r>
    </w:p>
    <w:p w14:paraId="6D400886" w14:textId="77777777" w:rsidR="00E01037" w:rsidRPr="00D90AEA" w:rsidRDefault="00E01037" w:rsidP="00E01037">
      <w:pPr>
        <w:pStyle w:val="Corpsdetexte"/>
        <w:spacing w:before="1" w:line="242" w:lineRule="auto"/>
        <w:ind w:right="6088"/>
        <w:rPr>
          <w:lang w:val="en-CA"/>
        </w:rPr>
      </w:pPr>
      <w:hyperlink r:id="rId14" w:history="1">
        <w:r w:rsidRPr="00E2313C">
          <w:rPr>
            <w:rStyle w:val="Lienhypertexte"/>
            <w:spacing w:val="-2"/>
            <w:lang w:val="en-CA"/>
          </w:rPr>
          <w:t>genevieve@reconnaitre.ca</w:t>
        </w:r>
      </w:hyperlink>
      <w:r w:rsidRPr="00D90AEA">
        <w:rPr>
          <w:color w:val="0562C1"/>
          <w:spacing w:val="-2"/>
          <w:lang w:val="en-CA"/>
        </w:rPr>
        <w:t xml:space="preserve"> </w:t>
      </w:r>
      <w:r w:rsidRPr="00D90AEA">
        <w:rPr>
          <w:spacing w:val="-2"/>
          <w:lang w:val="en-CA"/>
        </w:rPr>
        <w:t>450-521-7394</w:t>
      </w:r>
    </w:p>
    <w:p w14:paraId="4C93DE03" w14:textId="77777777" w:rsidR="00E01037" w:rsidRPr="00D90AEA" w:rsidRDefault="00E01037" w:rsidP="00E01037">
      <w:pPr>
        <w:pStyle w:val="Corpsdetexte"/>
        <w:spacing w:before="1"/>
        <w:rPr>
          <w:lang w:val="en-CA"/>
        </w:rPr>
      </w:pPr>
    </w:p>
    <w:p w14:paraId="5FB8F121" w14:textId="77777777" w:rsidR="00E01037" w:rsidRPr="00117347" w:rsidRDefault="00E01037" w:rsidP="00E01037">
      <w:pPr>
        <w:pStyle w:val="Corpsdetexte"/>
        <w:spacing w:line="235" w:lineRule="auto"/>
        <w:ind w:right="5843"/>
      </w:pPr>
      <w:r w:rsidRPr="00117347">
        <w:t>3000 boulevard de Tracy</w:t>
      </w:r>
    </w:p>
    <w:p w14:paraId="5507693C" w14:textId="77777777" w:rsidR="00E01037" w:rsidRPr="00D90AEA" w:rsidRDefault="00E01037" w:rsidP="00E01037">
      <w:pPr>
        <w:pStyle w:val="Corpsdetexte"/>
        <w:spacing w:line="235" w:lineRule="auto"/>
        <w:ind w:right="5843"/>
      </w:pPr>
      <w:r w:rsidRPr="00D90AEA">
        <w:t>Sorel-Tracy, Qc</w:t>
      </w:r>
    </w:p>
    <w:p w14:paraId="185D125E" w14:textId="77777777" w:rsidR="00E01037" w:rsidRPr="00D90AEA" w:rsidRDefault="00E01037" w:rsidP="00E01037">
      <w:pPr>
        <w:pStyle w:val="Corpsdetexte"/>
        <w:spacing w:before="2"/>
      </w:pPr>
      <w:r w:rsidRPr="00D90AEA">
        <w:t>J3R 5B9</w:t>
      </w:r>
    </w:p>
    <w:p w14:paraId="39EFE465" w14:textId="77777777" w:rsidR="00F16750" w:rsidRDefault="00F16750">
      <w:r>
        <w:br w:type="page"/>
      </w:r>
    </w:p>
    <w:p w14:paraId="6A44418E" w14:textId="6683A76F" w:rsidR="00AD665E" w:rsidRDefault="002521B0">
      <w:r>
        <w:lastRenderedPageBreak/>
        <w:t xml:space="preserve">Annexe </w:t>
      </w:r>
      <w:r w:rsidR="00AD665E" w:rsidRPr="00AD665E">
        <w:rPr>
          <w:i/>
          <w:iCs/>
        </w:rPr>
        <w:t>Programmes d’études</w:t>
      </w:r>
      <w:r w:rsidR="008C1ABD">
        <w:rPr>
          <w:rStyle w:val="Appelnotedebasdep"/>
        </w:rPr>
        <w:footnoteReference w:id="4"/>
      </w:r>
      <w:r w:rsidR="00AD665E" w:rsidRPr="00AD665E">
        <w:rPr>
          <w:i/>
          <w:iCs/>
        </w:rPr>
        <w:t xml:space="preserve"> </w:t>
      </w:r>
    </w:p>
    <w:p w14:paraId="0C84CB84" w14:textId="32DBA1DF" w:rsidR="007213F6" w:rsidRDefault="008C1ABD" w:rsidP="007213F6">
      <w:r>
        <w:t>Exemples de p</w:t>
      </w:r>
      <w:r w:rsidR="007213F6">
        <w:t xml:space="preserve">rogrammes d’études spécifiques au domaine </w:t>
      </w:r>
      <w:r w:rsidR="00DF4CC2">
        <w:t xml:space="preserve">des technologies </w:t>
      </w:r>
    </w:p>
    <w:p w14:paraId="6464321C" w14:textId="27587AB6" w:rsidR="007213F6" w:rsidRDefault="007213F6" w:rsidP="007213F6">
      <w:pPr>
        <w:spacing w:after="0" w:line="240" w:lineRule="auto"/>
      </w:pPr>
    </w:p>
    <w:tbl>
      <w:tblPr>
        <w:tblStyle w:val="Grilledutableau"/>
        <w:tblW w:w="0" w:type="auto"/>
        <w:tblLook w:val="04A0" w:firstRow="1" w:lastRow="0" w:firstColumn="1" w:lastColumn="0" w:noHBand="0" w:noVBand="1"/>
      </w:tblPr>
      <w:tblGrid>
        <w:gridCol w:w="2263"/>
        <w:gridCol w:w="5529"/>
        <w:gridCol w:w="838"/>
      </w:tblGrid>
      <w:tr w:rsidR="00E6797D" w14:paraId="5A3FDC84" w14:textId="77777777" w:rsidTr="005260B3">
        <w:tc>
          <w:tcPr>
            <w:tcW w:w="2263" w:type="dxa"/>
            <w:vMerge w:val="restart"/>
          </w:tcPr>
          <w:p w14:paraId="22455F5C" w14:textId="51071ECA" w:rsidR="00E6797D" w:rsidRDefault="00E6797D" w:rsidP="007213F6">
            <w:r>
              <w:t>Formation collégiale</w:t>
            </w:r>
          </w:p>
        </w:tc>
        <w:tc>
          <w:tcPr>
            <w:tcW w:w="5529" w:type="dxa"/>
          </w:tcPr>
          <w:p w14:paraId="5A68104E" w14:textId="261FA607" w:rsidR="00E6797D" w:rsidRDefault="00E6797D" w:rsidP="007213F6">
            <w:r w:rsidRPr="00AF2311">
              <w:rPr>
                <w:rFonts w:ascii="Calibri" w:hAnsi="Calibri" w:cs="Calibri"/>
                <w:color w:val="000000"/>
              </w:rPr>
              <w:t>Sciences informatiques et mathématiques</w:t>
            </w:r>
          </w:p>
        </w:tc>
        <w:tc>
          <w:tcPr>
            <w:tcW w:w="838" w:type="dxa"/>
          </w:tcPr>
          <w:p w14:paraId="65466FE7" w14:textId="7B04E787" w:rsidR="00E6797D" w:rsidRDefault="00E6797D" w:rsidP="007213F6">
            <w:r>
              <w:t>DEC</w:t>
            </w:r>
          </w:p>
        </w:tc>
      </w:tr>
      <w:tr w:rsidR="00E6797D" w14:paraId="0524479D" w14:textId="77777777" w:rsidTr="005260B3">
        <w:tc>
          <w:tcPr>
            <w:tcW w:w="2263" w:type="dxa"/>
            <w:vMerge/>
          </w:tcPr>
          <w:p w14:paraId="5EFB877F" w14:textId="77777777" w:rsidR="00E6797D" w:rsidRDefault="00E6797D" w:rsidP="007213F6"/>
        </w:tc>
        <w:tc>
          <w:tcPr>
            <w:tcW w:w="5529" w:type="dxa"/>
          </w:tcPr>
          <w:p w14:paraId="728A0147" w14:textId="3BF11CF6" w:rsidR="00E6797D" w:rsidRDefault="00E6797D" w:rsidP="007213F6">
            <w:r w:rsidRPr="00AF2311">
              <w:rPr>
                <w:rFonts w:ascii="Calibri" w:hAnsi="Calibri" w:cs="Calibri"/>
                <w:color w:val="000000"/>
              </w:rPr>
              <w:t>Technologies sonores</w:t>
            </w:r>
          </w:p>
        </w:tc>
        <w:tc>
          <w:tcPr>
            <w:tcW w:w="838" w:type="dxa"/>
          </w:tcPr>
          <w:p w14:paraId="33600172" w14:textId="1BB4D05B" w:rsidR="00E6797D" w:rsidRDefault="00E6797D" w:rsidP="007213F6">
            <w:r>
              <w:t>DEC</w:t>
            </w:r>
          </w:p>
        </w:tc>
      </w:tr>
      <w:tr w:rsidR="00E6797D" w14:paraId="13508DE4" w14:textId="77777777" w:rsidTr="005260B3">
        <w:tc>
          <w:tcPr>
            <w:tcW w:w="2263" w:type="dxa"/>
            <w:vMerge/>
          </w:tcPr>
          <w:p w14:paraId="5BDBF34D" w14:textId="77777777" w:rsidR="00E6797D" w:rsidRDefault="00E6797D" w:rsidP="007213F6"/>
        </w:tc>
        <w:tc>
          <w:tcPr>
            <w:tcW w:w="5529" w:type="dxa"/>
          </w:tcPr>
          <w:p w14:paraId="2011C3B1" w14:textId="6CE73AB6" w:rsidR="00E6797D" w:rsidRDefault="00E6797D" w:rsidP="007213F6">
            <w:r w:rsidRPr="00AF2311">
              <w:rPr>
                <w:rFonts w:ascii="Calibri" w:hAnsi="Calibri" w:cs="Calibri"/>
                <w:color w:val="000000"/>
              </w:rPr>
              <w:t>Graphisme</w:t>
            </w:r>
          </w:p>
        </w:tc>
        <w:tc>
          <w:tcPr>
            <w:tcW w:w="838" w:type="dxa"/>
          </w:tcPr>
          <w:p w14:paraId="648D144C" w14:textId="10C3CF46" w:rsidR="00E6797D" w:rsidRDefault="00E6797D" w:rsidP="007213F6">
            <w:r>
              <w:t>DEC</w:t>
            </w:r>
          </w:p>
        </w:tc>
      </w:tr>
      <w:tr w:rsidR="00E6797D" w14:paraId="454EE9D6" w14:textId="77777777" w:rsidTr="005260B3">
        <w:tc>
          <w:tcPr>
            <w:tcW w:w="2263" w:type="dxa"/>
            <w:vMerge/>
          </w:tcPr>
          <w:p w14:paraId="146014FC" w14:textId="77777777" w:rsidR="00E6797D" w:rsidRDefault="00E6797D" w:rsidP="00AF2311"/>
        </w:tc>
        <w:tc>
          <w:tcPr>
            <w:tcW w:w="5529" w:type="dxa"/>
          </w:tcPr>
          <w:p w14:paraId="4511C104" w14:textId="38D68144" w:rsidR="00E6797D" w:rsidRDefault="00E6797D" w:rsidP="00AF2311">
            <w:r w:rsidRPr="00AF2311">
              <w:rPr>
                <w:rFonts w:ascii="Calibri" w:hAnsi="Calibri" w:cs="Calibri"/>
                <w:color w:val="000000"/>
              </w:rPr>
              <w:t xml:space="preserve">Illustration et dessin animé </w:t>
            </w:r>
          </w:p>
        </w:tc>
        <w:tc>
          <w:tcPr>
            <w:tcW w:w="838" w:type="dxa"/>
          </w:tcPr>
          <w:p w14:paraId="55269C81" w14:textId="13E3907A" w:rsidR="00E6797D" w:rsidRDefault="00E6797D" w:rsidP="00AF2311">
            <w:r>
              <w:t>DEC</w:t>
            </w:r>
          </w:p>
        </w:tc>
      </w:tr>
      <w:tr w:rsidR="00E6797D" w14:paraId="3B20180F" w14:textId="77777777" w:rsidTr="005260B3">
        <w:tc>
          <w:tcPr>
            <w:tcW w:w="2263" w:type="dxa"/>
            <w:vMerge/>
          </w:tcPr>
          <w:p w14:paraId="7F6DA2EF" w14:textId="77777777" w:rsidR="00E6797D" w:rsidRDefault="00E6797D" w:rsidP="00AF2311"/>
        </w:tc>
        <w:tc>
          <w:tcPr>
            <w:tcW w:w="5529" w:type="dxa"/>
          </w:tcPr>
          <w:p w14:paraId="2C10B61E" w14:textId="380433CF" w:rsidR="00E6797D" w:rsidRDefault="00E6797D" w:rsidP="00AF2311">
            <w:r w:rsidRPr="00AF2311">
              <w:rPr>
                <w:rFonts w:ascii="Calibri" w:hAnsi="Calibri" w:cs="Calibri"/>
                <w:color w:val="000000"/>
              </w:rPr>
              <w:t xml:space="preserve">Infographie en </w:t>
            </w:r>
            <w:proofErr w:type="spellStart"/>
            <w:r w:rsidRPr="00AF2311">
              <w:rPr>
                <w:rFonts w:ascii="Calibri" w:hAnsi="Calibri" w:cs="Calibri"/>
                <w:color w:val="000000"/>
              </w:rPr>
              <w:t>prémédia</w:t>
            </w:r>
            <w:proofErr w:type="spellEnd"/>
            <w:r w:rsidRPr="00AF2311">
              <w:rPr>
                <w:rFonts w:ascii="Calibri" w:hAnsi="Calibri" w:cs="Calibri"/>
                <w:color w:val="000000"/>
              </w:rPr>
              <w:t xml:space="preserve"> </w:t>
            </w:r>
          </w:p>
        </w:tc>
        <w:tc>
          <w:tcPr>
            <w:tcW w:w="838" w:type="dxa"/>
          </w:tcPr>
          <w:p w14:paraId="18276A27" w14:textId="77463B2E" w:rsidR="00E6797D" w:rsidRDefault="00E6797D" w:rsidP="00AF2311">
            <w:r>
              <w:t>DEC</w:t>
            </w:r>
          </w:p>
        </w:tc>
      </w:tr>
      <w:tr w:rsidR="00E6797D" w14:paraId="39B43D98" w14:textId="77777777" w:rsidTr="005260B3">
        <w:tc>
          <w:tcPr>
            <w:tcW w:w="2263" w:type="dxa"/>
            <w:vMerge/>
          </w:tcPr>
          <w:p w14:paraId="2989E93C" w14:textId="77777777" w:rsidR="00E6797D" w:rsidRDefault="00E6797D" w:rsidP="001068A9"/>
        </w:tc>
        <w:tc>
          <w:tcPr>
            <w:tcW w:w="5529" w:type="dxa"/>
          </w:tcPr>
          <w:p w14:paraId="2AC56842" w14:textId="61DE4BE2" w:rsidR="00E6797D" w:rsidRDefault="00E6797D" w:rsidP="001068A9">
            <w:r w:rsidRPr="00AF2311">
              <w:rPr>
                <w:rFonts w:ascii="Calibri" w:hAnsi="Calibri" w:cs="Calibri"/>
                <w:color w:val="000000"/>
              </w:rPr>
              <w:t>Techniques de production et de postproduction télévisuelles</w:t>
            </w:r>
          </w:p>
        </w:tc>
        <w:tc>
          <w:tcPr>
            <w:tcW w:w="838" w:type="dxa"/>
          </w:tcPr>
          <w:p w14:paraId="723D6E10" w14:textId="0578A3F7" w:rsidR="00E6797D" w:rsidRDefault="00E6797D" w:rsidP="001068A9">
            <w:r w:rsidRPr="00AF2311">
              <w:rPr>
                <w:rFonts w:ascii="Calibri" w:hAnsi="Calibri" w:cs="Calibri"/>
                <w:color w:val="000000"/>
              </w:rPr>
              <w:t xml:space="preserve">DEC </w:t>
            </w:r>
          </w:p>
        </w:tc>
      </w:tr>
      <w:tr w:rsidR="00E6797D" w14:paraId="5915D99B" w14:textId="77777777" w:rsidTr="005260B3">
        <w:tc>
          <w:tcPr>
            <w:tcW w:w="2263" w:type="dxa"/>
            <w:vMerge/>
          </w:tcPr>
          <w:p w14:paraId="34F0ECA0" w14:textId="77777777" w:rsidR="00E6797D" w:rsidRDefault="00E6797D" w:rsidP="001068A9"/>
        </w:tc>
        <w:tc>
          <w:tcPr>
            <w:tcW w:w="5529" w:type="dxa"/>
          </w:tcPr>
          <w:p w14:paraId="19B2797D" w14:textId="02B5CFAE" w:rsidR="00E6797D" w:rsidRDefault="00E6797D" w:rsidP="001068A9">
            <w:r w:rsidRPr="00AF2311">
              <w:rPr>
                <w:rFonts w:ascii="Calibri" w:hAnsi="Calibri" w:cs="Calibri"/>
                <w:color w:val="000000"/>
              </w:rPr>
              <w:t>Technologie de l'électronique industrielle</w:t>
            </w:r>
          </w:p>
        </w:tc>
        <w:tc>
          <w:tcPr>
            <w:tcW w:w="838" w:type="dxa"/>
          </w:tcPr>
          <w:p w14:paraId="6EEB6F33" w14:textId="0036FE65" w:rsidR="00E6797D" w:rsidRDefault="00E6797D" w:rsidP="001068A9">
            <w:r w:rsidRPr="00AF2311">
              <w:rPr>
                <w:rFonts w:ascii="Calibri" w:hAnsi="Calibri" w:cs="Calibri"/>
                <w:color w:val="000000"/>
              </w:rPr>
              <w:t xml:space="preserve">DEC </w:t>
            </w:r>
          </w:p>
        </w:tc>
      </w:tr>
      <w:tr w:rsidR="00E6797D" w14:paraId="08FEF8A1" w14:textId="77777777" w:rsidTr="005260B3">
        <w:tc>
          <w:tcPr>
            <w:tcW w:w="2263" w:type="dxa"/>
            <w:vMerge/>
          </w:tcPr>
          <w:p w14:paraId="422959A6" w14:textId="77777777" w:rsidR="00E6797D" w:rsidRDefault="00E6797D" w:rsidP="001068A9"/>
        </w:tc>
        <w:tc>
          <w:tcPr>
            <w:tcW w:w="5529" w:type="dxa"/>
          </w:tcPr>
          <w:p w14:paraId="47610BEC" w14:textId="380B1757" w:rsidR="00E6797D" w:rsidRDefault="00E6797D" w:rsidP="001068A9">
            <w:r w:rsidRPr="00AF2311">
              <w:rPr>
                <w:rFonts w:ascii="Calibri" w:hAnsi="Calibri" w:cs="Calibri"/>
                <w:color w:val="000000"/>
              </w:rPr>
              <w:t>Technologie de l'électronique / Technologie du génie électrique : Automatisation et contrôle</w:t>
            </w:r>
          </w:p>
        </w:tc>
        <w:tc>
          <w:tcPr>
            <w:tcW w:w="838" w:type="dxa"/>
          </w:tcPr>
          <w:p w14:paraId="711335AC" w14:textId="58CA1CFD" w:rsidR="00E6797D" w:rsidRDefault="00E6797D" w:rsidP="001068A9">
            <w:r w:rsidRPr="00AF2311">
              <w:rPr>
                <w:rFonts w:ascii="Calibri" w:hAnsi="Calibri" w:cs="Calibri"/>
                <w:color w:val="000000"/>
              </w:rPr>
              <w:t xml:space="preserve">DEC </w:t>
            </w:r>
          </w:p>
        </w:tc>
      </w:tr>
      <w:tr w:rsidR="00E6797D" w14:paraId="567C4EEC" w14:textId="77777777" w:rsidTr="005260B3">
        <w:tc>
          <w:tcPr>
            <w:tcW w:w="2263" w:type="dxa"/>
            <w:vMerge/>
          </w:tcPr>
          <w:p w14:paraId="0BF8F18B" w14:textId="77777777" w:rsidR="00E6797D" w:rsidRDefault="00E6797D" w:rsidP="001068A9"/>
        </w:tc>
        <w:tc>
          <w:tcPr>
            <w:tcW w:w="5529" w:type="dxa"/>
          </w:tcPr>
          <w:p w14:paraId="68570FCD" w14:textId="29FBF8B5" w:rsidR="00E6797D" w:rsidRDefault="00E6797D" w:rsidP="001068A9">
            <w:r w:rsidRPr="00AF2311">
              <w:rPr>
                <w:rFonts w:ascii="Calibri" w:hAnsi="Calibri" w:cs="Calibri"/>
                <w:color w:val="000000"/>
              </w:rPr>
              <w:t>Technologie de systèmes ordinés</w:t>
            </w:r>
          </w:p>
        </w:tc>
        <w:tc>
          <w:tcPr>
            <w:tcW w:w="838" w:type="dxa"/>
          </w:tcPr>
          <w:p w14:paraId="6F060F0D" w14:textId="5CC70DDF" w:rsidR="00E6797D" w:rsidRDefault="00E6797D" w:rsidP="001068A9">
            <w:r w:rsidRPr="00AF2311">
              <w:rPr>
                <w:rFonts w:ascii="Calibri" w:hAnsi="Calibri" w:cs="Calibri"/>
                <w:color w:val="000000"/>
              </w:rPr>
              <w:t xml:space="preserve">DEC </w:t>
            </w:r>
          </w:p>
        </w:tc>
      </w:tr>
      <w:tr w:rsidR="00E6797D" w14:paraId="1BC8F28D" w14:textId="77777777" w:rsidTr="005260B3">
        <w:tc>
          <w:tcPr>
            <w:tcW w:w="2263" w:type="dxa"/>
            <w:vMerge/>
          </w:tcPr>
          <w:p w14:paraId="214880B8" w14:textId="77777777" w:rsidR="00E6797D" w:rsidRDefault="00E6797D" w:rsidP="001068A9"/>
        </w:tc>
        <w:tc>
          <w:tcPr>
            <w:tcW w:w="5529" w:type="dxa"/>
          </w:tcPr>
          <w:p w14:paraId="757EE3B0" w14:textId="12F1DA60" w:rsidR="00E6797D" w:rsidRDefault="00E6797D" w:rsidP="001068A9">
            <w:r w:rsidRPr="00AF2311">
              <w:rPr>
                <w:rFonts w:ascii="Calibri" w:hAnsi="Calibri" w:cs="Calibri"/>
                <w:color w:val="000000"/>
              </w:rPr>
              <w:t>Techniques de l'informatique</w:t>
            </w:r>
          </w:p>
        </w:tc>
        <w:tc>
          <w:tcPr>
            <w:tcW w:w="838" w:type="dxa"/>
          </w:tcPr>
          <w:p w14:paraId="1FF1D6C4" w14:textId="5B6C04D1" w:rsidR="00E6797D" w:rsidRDefault="00E6797D" w:rsidP="001068A9">
            <w:r w:rsidRPr="00AF2311">
              <w:rPr>
                <w:rFonts w:ascii="Calibri" w:hAnsi="Calibri" w:cs="Calibri"/>
                <w:color w:val="000000"/>
              </w:rPr>
              <w:t xml:space="preserve">DEC </w:t>
            </w:r>
          </w:p>
        </w:tc>
      </w:tr>
      <w:tr w:rsidR="00E6797D" w14:paraId="1A4113C4" w14:textId="77777777" w:rsidTr="005260B3">
        <w:tc>
          <w:tcPr>
            <w:tcW w:w="2263" w:type="dxa"/>
            <w:vMerge/>
          </w:tcPr>
          <w:p w14:paraId="34860908" w14:textId="77777777" w:rsidR="00E6797D" w:rsidRDefault="00E6797D" w:rsidP="001068A9"/>
        </w:tc>
        <w:tc>
          <w:tcPr>
            <w:tcW w:w="5529" w:type="dxa"/>
          </w:tcPr>
          <w:p w14:paraId="151557F8" w14:textId="3655AAAA" w:rsidR="00E6797D" w:rsidRDefault="00E6797D" w:rsidP="001068A9">
            <w:r w:rsidRPr="00AF2311">
              <w:rPr>
                <w:rFonts w:ascii="Calibri" w:hAnsi="Calibri" w:cs="Calibri"/>
                <w:color w:val="000000"/>
              </w:rPr>
              <w:t>Techniques d'animation 3D et de synthèse d'images</w:t>
            </w:r>
          </w:p>
        </w:tc>
        <w:tc>
          <w:tcPr>
            <w:tcW w:w="838" w:type="dxa"/>
          </w:tcPr>
          <w:p w14:paraId="6EDC7352" w14:textId="5A01B9D7" w:rsidR="00E6797D" w:rsidRDefault="00E6797D" w:rsidP="001068A9">
            <w:r w:rsidRPr="00AF2311">
              <w:rPr>
                <w:rFonts w:ascii="Calibri" w:hAnsi="Calibri" w:cs="Calibri"/>
                <w:color w:val="000000"/>
              </w:rPr>
              <w:t xml:space="preserve">DEC </w:t>
            </w:r>
          </w:p>
        </w:tc>
      </w:tr>
      <w:tr w:rsidR="00E6797D" w14:paraId="71D02821" w14:textId="77777777" w:rsidTr="005260B3">
        <w:tc>
          <w:tcPr>
            <w:tcW w:w="2263" w:type="dxa"/>
            <w:vMerge/>
          </w:tcPr>
          <w:p w14:paraId="1D7C7D40" w14:textId="77777777" w:rsidR="00E6797D" w:rsidRDefault="00E6797D" w:rsidP="001068A9"/>
        </w:tc>
        <w:tc>
          <w:tcPr>
            <w:tcW w:w="5529" w:type="dxa"/>
          </w:tcPr>
          <w:p w14:paraId="4BDDB393" w14:textId="293FBF6F" w:rsidR="00E6797D" w:rsidRDefault="00E6797D" w:rsidP="001068A9">
            <w:r w:rsidRPr="00AF2311">
              <w:rPr>
                <w:rFonts w:ascii="Calibri" w:hAnsi="Calibri" w:cs="Calibri"/>
                <w:color w:val="000000"/>
              </w:rPr>
              <w:t>Techniques d'intégration multimédia</w:t>
            </w:r>
          </w:p>
        </w:tc>
        <w:tc>
          <w:tcPr>
            <w:tcW w:w="838" w:type="dxa"/>
          </w:tcPr>
          <w:p w14:paraId="133EF881" w14:textId="6D8E4CDC" w:rsidR="00E6797D" w:rsidRDefault="00E6797D" w:rsidP="001068A9">
            <w:r>
              <w:t>DEC</w:t>
            </w:r>
          </w:p>
        </w:tc>
      </w:tr>
      <w:tr w:rsidR="00E6797D" w14:paraId="52EBE451" w14:textId="77777777" w:rsidTr="005260B3">
        <w:tc>
          <w:tcPr>
            <w:tcW w:w="2263" w:type="dxa"/>
            <w:vMerge/>
          </w:tcPr>
          <w:p w14:paraId="464F4299" w14:textId="77777777" w:rsidR="00E6797D" w:rsidRDefault="00E6797D" w:rsidP="001068A9"/>
        </w:tc>
        <w:tc>
          <w:tcPr>
            <w:tcW w:w="5529" w:type="dxa"/>
          </w:tcPr>
          <w:p w14:paraId="69BAC9E3" w14:textId="69C5AFEF" w:rsidR="00E6797D" w:rsidRDefault="00E6797D" w:rsidP="001068A9">
            <w:r w:rsidRPr="00AF2311">
              <w:rPr>
                <w:rFonts w:ascii="Calibri" w:hAnsi="Calibri" w:cs="Calibri"/>
                <w:color w:val="000000"/>
              </w:rPr>
              <w:t>Technologie du génie physique</w:t>
            </w:r>
          </w:p>
        </w:tc>
        <w:tc>
          <w:tcPr>
            <w:tcW w:w="838" w:type="dxa"/>
          </w:tcPr>
          <w:p w14:paraId="3DDFEF4B" w14:textId="0961FE6A" w:rsidR="00E6797D" w:rsidRDefault="00E6797D" w:rsidP="001068A9">
            <w:r>
              <w:t>DEC</w:t>
            </w:r>
          </w:p>
        </w:tc>
      </w:tr>
      <w:tr w:rsidR="00E6797D" w14:paraId="75298169" w14:textId="77777777" w:rsidTr="005260B3">
        <w:tc>
          <w:tcPr>
            <w:tcW w:w="2263" w:type="dxa"/>
            <w:vMerge w:val="restart"/>
          </w:tcPr>
          <w:p w14:paraId="11DE748A" w14:textId="77777777" w:rsidR="00E6797D" w:rsidRPr="00AF2311" w:rsidRDefault="00E6797D" w:rsidP="005260B3">
            <w:pPr>
              <w:autoSpaceDE w:val="0"/>
              <w:autoSpaceDN w:val="0"/>
              <w:adjustRightInd w:val="0"/>
              <w:rPr>
                <w:rFonts w:ascii="Calibri" w:hAnsi="Calibri" w:cs="Calibri"/>
                <w:color w:val="000000"/>
              </w:rPr>
            </w:pPr>
            <w:r w:rsidRPr="00AF2311">
              <w:rPr>
                <w:rFonts w:ascii="Calibri" w:hAnsi="Calibri" w:cs="Calibri"/>
                <w:color w:val="000000"/>
              </w:rPr>
              <w:t xml:space="preserve">Formation universitaire </w:t>
            </w:r>
          </w:p>
          <w:p w14:paraId="1B668754" w14:textId="1E29835D" w:rsidR="00E6797D" w:rsidRDefault="00E6797D" w:rsidP="005260B3">
            <w:r w:rsidRPr="00AF2311">
              <w:rPr>
                <w:rFonts w:ascii="Calibri" w:hAnsi="Calibri" w:cs="Calibri"/>
                <w:color w:val="000000"/>
              </w:rPr>
              <w:t>1</w:t>
            </w:r>
            <w:r w:rsidRPr="00AF2311">
              <w:rPr>
                <w:rFonts w:ascii="Calibri" w:hAnsi="Calibri" w:cs="Calibri"/>
                <w:color w:val="000000"/>
                <w:sz w:val="14"/>
                <w:szCs w:val="14"/>
              </w:rPr>
              <w:t xml:space="preserve">er </w:t>
            </w:r>
            <w:r w:rsidRPr="00AF2311">
              <w:rPr>
                <w:rFonts w:ascii="Calibri" w:hAnsi="Calibri" w:cs="Calibri"/>
                <w:color w:val="000000"/>
              </w:rPr>
              <w:t>cycle</w:t>
            </w:r>
          </w:p>
        </w:tc>
        <w:tc>
          <w:tcPr>
            <w:tcW w:w="5529" w:type="dxa"/>
          </w:tcPr>
          <w:p w14:paraId="47627104" w14:textId="3B0EDB4D" w:rsidR="00E6797D" w:rsidRDefault="00E6797D" w:rsidP="001068A9">
            <w:r w:rsidRPr="00AF2311">
              <w:rPr>
                <w:rFonts w:ascii="Calibri" w:hAnsi="Calibri" w:cs="Calibri"/>
                <w:color w:val="000000"/>
              </w:rPr>
              <w:t>Information de gestion</w:t>
            </w:r>
          </w:p>
        </w:tc>
        <w:tc>
          <w:tcPr>
            <w:tcW w:w="838" w:type="dxa"/>
          </w:tcPr>
          <w:p w14:paraId="26967594" w14:textId="03912ECA" w:rsidR="00E6797D" w:rsidRDefault="00E6797D" w:rsidP="001068A9">
            <w:r>
              <w:t>BAC</w:t>
            </w:r>
          </w:p>
        </w:tc>
      </w:tr>
      <w:tr w:rsidR="00E6797D" w14:paraId="08E295C6" w14:textId="77777777" w:rsidTr="005260B3">
        <w:tc>
          <w:tcPr>
            <w:tcW w:w="2263" w:type="dxa"/>
            <w:vMerge/>
          </w:tcPr>
          <w:p w14:paraId="2BBB256A" w14:textId="77777777" w:rsidR="00E6797D" w:rsidRDefault="00E6797D" w:rsidP="005260B3"/>
        </w:tc>
        <w:tc>
          <w:tcPr>
            <w:tcW w:w="5529" w:type="dxa"/>
          </w:tcPr>
          <w:p w14:paraId="45972E05" w14:textId="26247D2F" w:rsidR="00E6797D" w:rsidRDefault="00E6797D" w:rsidP="005260B3">
            <w:r w:rsidRPr="00AF2311">
              <w:rPr>
                <w:rFonts w:ascii="Calibri" w:hAnsi="Calibri" w:cs="Calibri"/>
                <w:color w:val="000000"/>
              </w:rPr>
              <w:t xml:space="preserve">Arts graphiques (communications graphiques) </w:t>
            </w:r>
          </w:p>
        </w:tc>
        <w:tc>
          <w:tcPr>
            <w:tcW w:w="838" w:type="dxa"/>
          </w:tcPr>
          <w:p w14:paraId="53CD5FD7" w14:textId="26EF1238" w:rsidR="00E6797D" w:rsidRDefault="00E6797D" w:rsidP="005260B3">
            <w:r>
              <w:t>BAC</w:t>
            </w:r>
          </w:p>
        </w:tc>
      </w:tr>
      <w:tr w:rsidR="00E6797D" w14:paraId="2F3820E8" w14:textId="77777777" w:rsidTr="005260B3">
        <w:tc>
          <w:tcPr>
            <w:tcW w:w="2263" w:type="dxa"/>
            <w:vMerge/>
          </w:tcPr>
          <w:p w14:paraId="6F7A7790" w14:textId="77777777" w:rsidR="00E6797D" w:rsidRDefault="00E6797D" w:rsidP="005260B3"/>
        </w:tc>
        <w:tc>
          <w:tcPr>
            <w:tcW w:w="5529" w:type="dxa"/>
          </w:tcPr>
          <w:p w14:paraId="4849BB49" w14:textId="5525C72C" w:rsidR="00E6797D" w:rsidRDefault="00E6797D" w:rsidP="005260B3">
            <w:r w:rsidRPr="00AF2311">
              <w:rPr>
                <w:rFonts w:ascii="Calibri" w:hAnsi="Calibri" w:cs="Calibri"/>
                <w:color w:val="000000"/>
              </w:rPr>
              <w:t>Sciences de l'informatique</w:t>
            </w:r>
          </w:p>
        </w:tc>
        <w:tc>
          <w:tcPr>
            <w:tcW w:w="838" w:type="dxa"/>
          </w:tcPr>
          <w:p w14:paraId="4FA2AF9E" w14:textId="3C9AB381" w:rsidR="00E6797D" w:rsidRDefault="00E6797D" w:rsidP="005260B3">
            <w:r>
              <w:t>BAC</w:t>
            </w:r>
          </w:p>
        </w:tc>
      </w:tr>
      <w:tr w:rsidR="00E6797D" w14:paraId="6DC6FED2" w14:textId="77777777" w:rsidTr="005260B3">
        <w:tc>
          <w:tcPr>
            <w:tcW w:w="2263" w:type="dxa"/>
            <w:vMerge/>
          </w:tcPr>
          <w:p w14:paraId="1DECCC80" w14:textId="77777777" w:rsidR="00E6797D" w:rsidRDefault="00E6797D" w:rsidP="005260B3"/>
        </w:tc>
        <w:tc>
          <w:tcPr>
            <w:tcW w:w="5529" w:type="dxa"/>
          </w:tcPr>
          <w:p w14:paraId="206E071F" w14:textId="2C912C7E" w:rsidR="00E6797D" w:rsidRPr="00AF2311" w:rsidRDefault="00E6797D" w:rsidP="005260B3">
            <w:pPr>
              <w:rPr>
                <w:rFonts w:ascii="Calibri" w:hAnsi="Calibri" w:cs="Calibri"/>
                <w:color w:val="000000"/>
              </w:rPr>
            </w:pPr>
            <w:r w:rsidRPr="00AF2311">
              <w:rPr>
                <w:rFonts w:ascii="Calibri" w:hAnsi="Calibri" w:cs="Calibri"/>
                <w:color w:val="000000"/>
              </w:rPr>
              <w:t>Génie informatique et de la construction des ordinateurs</w:t>
            </w:r>
          </w:p>
        </w:tc>
        <w:tc>
          <w:tcPr>
            <w:tcW w:w="838" w:type="dxa"/>
          </w:tcPr>
          <w:p w14:paraId="3813E1B7" w14:textId="15E52871" w:rsidR="00E6797D" w:rsidRDefault="00E6797D" w:rsidP="005260B3">
            <w:r>
              <w:t>BAC</w:t>
            </w:r>
          </w:p>
        </w:tc>
      </w:tr>
      <w:tr w:rsidR="00E6797D" w14:paraId="0B2B0384" w14:textId="77777777" w:rsidTr="005260B3">
        <w:tc>
          <w:tcPr>
            <w:tcW w:w="2263" w:type="dxa"/>
            <w:vMerge/>
          </w:tcPr>
          <w:p w14:paraId="13DEA4D4" w14:textId="77777777" w:rsidR="00E6797D" w:rsidRDefault="00E6797D" w:rsidP="005260B3"/>
        </w:tc>
        <w:tc>
          <w:tcPr>
            <w:tcW w:w="5529" w:type="dxa"/>
          </w:tcPr>
          <w:p w14:paraId="5F6617A7" w14:textId="077CDFC1" w:rsidR="00E6797D" w:rsidRDefault="00E6797D" w:rsidP="005260B3">
            <w:r w:rsidRPr="00AF2311">
              <w:rPr>
                <w:rFonts w:ascii="Calibri" w:hAnsi="Calibri" w:cs="Calibri"/>
                <w:color w:val="000000"/>
              </w:rPr>
              <w:t>Génie électrique, électronique et communications</w:t>
            </w:r>
          </w:p>
        </w:tc>
        <w:tc>
          <w:tcPr>
            <w:tcW w:w="838" w:type="dxa"/>
          </w:tcPr>
          <w:p w14:paraId="6AA65C2C" w14:textId="5452E47A" w:rsidR="00E6797D" w:rsidRDefault="00E6797D" w:rsidP="005260B3">
            <w:r>
              <w:t>BAC</w:t>
            </w:r>
          </w:p>
        </w:tc>
      </w:tr>
      <w:tr w:rsidR="00E6797D" w14:paraId="7199D527" w14:textId="77777777" w:rsidTr="005260B3">
        <w:tc>
          <w:tcPr>
            <w:tcW w:w="2263" w:type="dxa"/>
            <w:vMerge/>
          </w:tcPr>
          <w:p w14:paraId="0FB2AC9F" w14:textId="77777777" w:rsidR="00E6797D" w:rsidRDefault="00E6797D" w:rsidP="005260B3"/>
        </w:tc>
        <w:tc>
          <w:tcPr>
            <w:tcW w:w="5529" w:type="dxa"/>
          </w:tcPr>
          <w:p w14:paraId="5494FC1E" w14:textId="76219983" w:rsidR="00E6797D" w:rsidRDefault="00E6797D" w:rsidP="005260B3">
            <w:r w:rsidRPr="00AF2311">
              <w:rPr>
                <w:rFonts w:ascii="Calibri" w:hAnsi="Calibri" w:cs="Calibri"/>
                <w:color w:val="000000"/>
              </w:rPr>
              <w:t xml:space="preserve">Génie physique </w:t>
            </w:r>
          </w:p>
        </w:tc>
        <w:tc>
          <w:tcPr>
            <w:tcW w:w="838" w:type="dxa"/>
          </w:tcPr>
          <w:p w14:paraId="7298F91D" w14:textId="0B13F244" w:rsidR="00E6797D" w:rsidRDefault="00E6797D" w:rsidP="005260B3">
            <w:r>
              <w:t>BAC</w:t>
            </w:r>
          </w:p>
        </w:tc>
      </w:tr>
      <w:tr w:rsidR="00E6797D" w14:paraId="389A6D12" w14:textId="77777777" w:rsidTr="005260B3">
        <w:tc>
          <w:tcPr>
            <w:tcW w:w="2263" w:type="dxa"/>
            <w:vMerge/>
          </w:tcPr>
          <w:p w14:paraId="6FAB18DD" w14:textId="77777777" w:rsidR="00E6797D" w:rsidRDefault="00E6797D" w:rsidP="005260B3"/>
        </w:tc>
        <w:tc>
          <w:tcPr>
            <w:tcW w:w="5529" w:type="dxa"/>
          </w:tcPr>
          <w:p w14:paraId="11E5C69B" w14:textId="1BA4DCC5" w:rsidR="00E6797D" w:rsidRDefault="00E6797D" w:rsidP="005260B3">
            <w:r w:rsidRPr="00AF2311">
              <w:rPr>
                <w:rFonts w:ascii="Calibri" w:hAnsi="Calibri" w:cs="Calibri"/>
                <w:color w:val="000000"/>
              </w:rPr>
              <w:t>Génie informatique et de la construction des ordinateurs</w:t>
            </w:r>
          </w:p>
        </w:tc>
        <w:tc>
          <w:tcPr>
            <w:tcW w:w="838" w:type="dxa"/>
          </w:tcPr>
          <w:p w14:paraId="3700E693" w14:textId="1741DB4B" w:rsidR="00E6797D" w:rsidRDefault="00E6797D" w:rsidP="005260B3">
            <w:r>
              <w:t>BAC</w:t>
            </w:r>
          </w:p>
        </w:tc>
      </w:tr>
      <w:tr w:rsidR="00E6797D" w14:paraId="6371C5B2" w14:textId="77777777" w:rsidTr="005260B3">
        <w:tc>
          <w:tcPr>
            <w:tcW w:w="2263" w:type="dxa"/>
            <w:vMerge/>
          </w:tcPr>
          <w:p w14:paraId="5947D2A3" w14:textId="77777777" w:rsidR="00E6797D" w:rsidRDefault="00E6797D" w:rsidP="005260B3"/>
        </w:tc>
        <w:tc>
          <w:tcPr>
            <w:tcW w:w="5529" w:type="dxa"/>
          </w:tcPr>
          <w:p w14:paraId="3368933A" w14:textId="2A792DA8" w:rsidR="00E6797D" w:rsidRDefault="00E6797D" w:rsidP="005260B3">
            <w:r w:rsidRPr="00AF2311">
              <w:rPr>
                <w:rFonts w:ascii="Calibri" w:hAnsi="Calibri" w:cs="Calibri"/>
                <w:color w:val="000000"/>
              </w:rPr>
              <w:t>Sciences de l'informatique</w:t>
            </w:r>
          </w:p>
        </w:tc>
        <w:tc>
          <w:tcPr>
            <w:tcW w:w="838" w:type="dxa"/>
          </w:tcPr>
          <w:p w14:paraId="4DE4F402" w14:textId="0B17D06E" w:rsidR="00E6797D" w:rsidRDefault="00E6797D" w:rsidP="005260B3">
            <w:r>
              <w:t>*</w:t>
            </w:r>
          </w:p>
        </w:tc>
      </w:tr>
      <w:tr w:rsidR="00E6797D" w14:paraId="1C845718" w14:textId="77777777" w:rsidTr="005260B3">
        <w:tc>
          <w:tcPr>
            <w:tcW w:w="2263" w:type="dxa"/>
            <w:vMerge/>
          </w:tcPr>
          <w:p w14:paraId="1EBA16C2" w14:textId="77777777" w:rsidR="00E6797D" w:rsidRDefault="00E6797D" w:rsidP="005260B3"/>
        </w:tc>
        <w:tc>
          <w:tcPr>
            <w:tcW w:w="5529" w:type="dxa"/>
          </w:tcPr>
          <w:p w14:paraId="6407C2D4" w14:textId="5BE1E94D" w:rsidR="00E6797D" w:rsidRDefault="00E6797D" w:rsidP="005260B3">
            <w:r w:rsidRPr="00AF2311">
              <w:rPr>
                <w:rFonts w:ascii="Calibri" w:hAnsi="Calibri" w:cs="Calibri"/>
                <w:color w:val="000000"/>
              </w:rPr>
              <w:t>Génie électrique, électronique et des communications</w:t>
            </w:r>
          </w:p>
        </w:tc>
        <w:tc>
          <w:tcPr>
            <w:tcW w:w="838" w:type="dxa"/>
          </w:tcPr>
          <w:p w14:paraId="18CA1B41" w14:textId="2BA3B865" w:rsidR="00E6797D" w:rsidRDefault="00E6797D" w:rsidP="005260B3">
            <w:r>
              <w:t>*</w:t>
            </w:r>
          </w:p>
        </w:tc>
      </w:tr>
      <w:tr w:rsidR="00E6797D" w14:paraId="475828C2" w14:textId="77777777" w:rsidTr="005260B3">
        <w:tc>
          <w:tcPr>
            <w:tcW w:w="2263" w:type="dxa"/>
            <w:vMerge/>
          </w:tcPr>
          <w:p w14:paraId="1C0DFC54" w14:textId="77777777" w:rsidR="00E6797D" w:rsidRDefault="00E6797D" w:rsidP="005260B3"/>
        </w:tc>
        <w:tc>
          <w:tcPr>
            <w:tcW w:w="5529" w:type="dxa"/>
          </w:tcPr>
          <w:p w14:paraId="5F95D65D" w14:textId="2D7D1D3B" w:rsidR="00E6797D" w:rsidRDefault="00E6797D" w:rsidP="005260B3">
            <w:r w:rsidRPr="00AF2311">
              <w:rPr>
                <w:rFonts w:ascii="Calibri" w:hAnsi="Calibri" w:cs="Calibri"/>
                <w:color w:val="000000"/>
              </w:rPr>
              <w:t>Génie physique</w:t>
            </w:r>
          </w:p>
        </w:tc>
        <w:tc>
          <w:tcPr>
            <w:tcW w:w="838" w:type="dxa"/>
          </w:tcPr>
          <w:p w14:paraId="124DA24D" w14:textId="42E5C984" w:rsidR="00E6797D" w:rsidRDefault="00E6797D" w:rsidP="005260B3">
            <w:r>
              <w:t>*</w:t>
            </w:r>
          </w:p>
        </w:tc>
      </w:tr>
    </w:tbl>
    <w:p w14:paraId="086869CB" w14:textId="28AF43C6" w:rsidR="00AF2311" w:rsidRDefault="00AF2311" w:rsidP="007213F6">
      <w:pPr>
        <w:spacing w:after="0" w:line="240" w:lineRule="auto"/>
      </w:pPr>
    </w:p>
    <w:p w14:paraId="66C7D127" w14:textId="713A05BA" w:rsidR="00AF2311" w:rsidRDefault="005260B3" w:rsidP="007213F6">
      <w:pPr>
        <w:spacing w:after="0" w:line="240" w:lineRule="auto"/>
        <w:rPr>
          <w:sz w:val="20"/>
          <w:szCs w:val="20"/>
        </w:rPr>
      </w:pPr>
      <w:r>
        <w:rPr>
          <w:sz w:val="20"/>
          <w:szCs w:val="20"/>
        </w:rPr>
        <w:t>*Programmes courts regroupés sous ces disciplines dont le diplôme est inférieur au BAC</w:t>
      </w:r>
    </w:p>
    <w:p w14:paraId="59FA9473" w14:textId="7D1DDE8F" w:rsidR="00E6797D" w:rsidRDefault="00E6797D" w:rsidP="007213F6">
      <w:pPr>
        <w:spacing w:after="0" w:line="240" w:lineRule="auto"/>
        <w:rPr>
          <w:sz w:val="20"/>
          <w:szCs w:val="20"/>
        </w:rPr>
      </w:pPr>
    </w:p>
    <w:p w14:paraId="7DF00B88" w14:textId="77777777" w:rsidR="00E6797D" w:rsidRDefault="00E6797D" w:rsidP="007213F6">
      <w:pPr>
        <w:spacing w:after="0" w:line="240" w:lineRule="auto"/>
      </w:pPr>
    </w:p>
    <w:p w14:paraId="41979CFF" w14:textId="134D42F5" w:rsidR="002521B0" w:rsidRDefault="002521B0">
      <w:r>
        <w:br w:type="page"/>
      </w:r>
    </w:p>
    <w:p w14:paraId="4CCFAC34" w14:textId="463F27D6" w:rsidR="00426715" w:rsidRDefault="00F16750">
      <w:r>
        <w:lastRenderedPageBreak/>
        <w:t xml:space="preserve">Annexe </w:t>
      </w:r>
      <w:r w:rsidRPr="00F16750">
        <w:rPr>
          <w:i/>
          <w:iCs/>
        </w:rPr>
        <w:t>Formulaire</w:t>
      </w:r>
      <w:r w:rsidR="009F0957">
        <w:rPr>
          <w:i/>
          <w:iCs/>
        </w:rPr>
        <w:t xml:space="preserve"> en bref</w:t>
      </w:r>
    </w:p>
    <w:p w14:paraId="3CD807ED" w14:textId="77777777" w:rsidR="009F0957" w:rsidRPr="00DC7784" w:rsidRDefault="009F0957" w:rsidP="009F0957">
      <w:pPr>
        <w:spacing w:after="0" w:line="240" w:lineRule="auto"/>
        <w:rPr>
          <w:b/>
          <w:bCs/>
          <w:sz w:val="26"/>
          <w:szCs w:val="26"/>
        </w:rPr>
      </w:pPr>
      <w:r w:rsidRPr="00DC7784">
        <w:rPr>
          <w:b/>
          <w:bCs/>
          <w:sz w:val="26"/>
          <w:szCs w:val="26"/>
        </w:rPr>
        <w:t>Sommaire du projet</w:t>
      </w:r>
    </w:p>
    <w:p w14:paraId="46B4E0EB" w14:textId="77777777" w:rsidR="009F0957" w:rsidRDefault="009F0957" w:rsidP="009F0957">
      <w:pPr>
        <w:spacing w:after="0" w:line="240" w:lineRule="auto"/>
        <w:rPr>
          <w:i/>
          <w:iCs/>
        </w:rPr>
      </w:pPr>
      <w:r w:rsidRPr="00FE4E48">
        <w:rPr>
          <w:i/>
          <w:iCs/>
        </w:rPr>
        <w:t>Titre du projet</w:t>
      </w:r>
    </w:p>
    <w:p w14:paraId="1DAE6C2E" w14:textId="05BC9040" w:rsidR="009F0957" w:rsidRDefault="009F0957" w:rsidP="009F0957">
      <w:pPr>
        <w:pBdr>
          <w:top w:val="single" w:sz="4" w:space="1" w:color="auto"/>
          <w:left w:val="single" w:sz="4" w:space="4" w:color="auto"/>
          <w:bottom w:val="single" w:sz="4" w:space="1" w:color="auto"/>
          <w:right w:val="single" w:sz="4" w:space="4" w:color="auto"/>
        </w:pBdr>
        <w:spacing w:after="0" w:line="240" w:lineRule="auto"/>
      </w:pPr>
    </w:p>
    <w:p w14:paraId="391F79FA" w14:textId="77777777" w:rsidR="009F0957" w:rsidRDefault="009F0957" w:rsidP="009F0957">
      <w:pPr>
        <w:spacing w:after="0" w:line="240" w:lineRule="auto"/>
      </w:pPr>
    </w:p>
    <w:p w14:paraId="07974C68" w14:textId="2972A6E7" w:rsidR="009F0957" w:rsidRDefault="009F0957" w:rsidP="009F0957">
      <w:pPr>
        <w:spacing w:after="0" w:line="240" w:lineRule="auto"/>
        <w:rPr>
          <w:i/>
          <w:iCs/>
        </w:rPr>
      </w:pPr>
      <w:r w:rsidRPr="00FE4E48">
        <w:rPr>
          <w:i/>
          <w:iCs/>
        </w:rPr>
        <w:t xml:space="preserve">Identification des personnes </w:t>
      </w:r>
      <w:r w:rsidR="00495950">
        <w:rPr>
          <w:i/>
          <w:iCs/>
        </w:rPr>
        <w:t>(indiquez laquelle sera responsable du projet)</w:t>
      </w:r>
      <w:r w:rsidRPr="00FE4E48">
        <w:rPr>
          <w:i/>
          <w:iCs/>
        </w:rPr>
        <w:t xml:space="preserve"> </w:t>
      </w:r>
    </w:p>
    <w:sdt>
      <w:sdtPr>
        <w:rPr>
          <w:i/>
          <w:iCs/>
        </w:rPr>
        <w:id w:val="-1134096594"/>
        <w15:repeatingSection/>
      </w:sdtPr>
      <w:sdtEndPr/>
      <w:sdtContent>
        <w:sdt>
          <w:sdtPr>
            <w:rPr>
              <w:i/>
              <w:iCs/>
            </w:rPr>
            <w:id w:val="1080794473"/>
            <w:placeholder>
              <w:docPart w:val="82459EB6FC064F98B094213BCC44405D"/>
            </w:placeholder>
            <w15:repeatingSectionItem/>
          </w:sdtPr>
          <w:sdtEndPr/>
          <w:sdtContent>
            <w:p w14:paraId="525AEA6D" w14:textId="77777777" w:rsidR="009F0957" w:rsidRDefault="009F0957" w:rsidP="009F0957">
              <w:pPr>
                <w:pBdr>
                  <w:top w:val="single" w:sz="4" w:space="1" w:color="auto"/>
                  <w:left w:val="single" w:sz="4" w:space="4" w:color="auto"/>
                  <w:bottom w:val="single" w:sz="4" w:space="1" w:color="auto"/>
                  <w:right w:val="single" w:sz="4" w:space="4" w:color="auto"/>
                </w:pBdr>
                <w:spacing w:after="0" w:line="240" w:lineRule="auto"/>
                <w:ind w:firstLine="708"/>
              </w:pPr>
              <w:r>
                <w:t>Nom et prénom :</w:t>
              </w:r>
            </w:p>
            <w:p w14:paraId="29ACD227" w14:textId="5B8A1B1C" w:rsidR="009F0957" w:rsidRDefault="009F0957" w:rsidP="009F0957">
              <w:pPr>
                <w:pBdr>
                  <w:top w:val="single" w:sz="4" w:space="1" w:color="auto"/>
                  <w:left w:val="single" w:sz="4" w:space="4" w:color="auto"/>
                  <w:bottom w:val="single" w:sz="4" w:space="1" w:color="auto"/>
                  <w:right w:val="single" w:sz="4" w:space="4" w:color="auto"/>
                </w:pBdr>
                <w:spacing w:after="0" w:line="240" w:lineRule="auto"/>
              </w:pPr>
              <w:r>
                <w:tab/>
              </w:r>
            </w:p>
            <w:p w14:paraId="6606E3E1" w14:textId="77777777" w:rsidR="009F0957" w:rsidRDefault="009F0957" w:rsidP="009F0957">
              <w:pPr>
                <w:pBdr>
                  <w:top w:val="single" w:sz="4" w:space="1" w:color="auto"/>
                  <w:left w:val="single" w:sz="4" w:space="4" w:color="auto"/>
                  <w:bottom w:val="single" w:sz="4" w:space="1" w:color="auto"/>
                  <w:right w:val="single" w:sz="4" w:space="4" w:color="auto"/>
                </w:pBdr>
                <w:spacing w:after="0" w:line="240" w:lineRule="auto"/>
              </w:pPr>
              <w:r>
                <w:tab/>
                <w:t>Fonction et établissement :</w:t>
              </w:r>
            </w:p>
            <w:p w14:paraId="744AB3A6" w14:textId="6A0912D6" w:rsidR="009F0957" w:rsidRDefault="009F0957" w:rsidP="009F0957">
              <w:pPr>
                <w:pBdr>
                  <w:top w:val="single" w:sz="4" w:space="1" w:color="auto"/>
                  <w:left w:val="single" w:sz="4" w:space="4" w:color="auto"/>
                  <w:bottom w:val="single" w:sz="4" w:space="1" w:color="auto"/>
                  <w:right w:val="single" w:sz="4" w:space="4" w:color="auto"/>
                </w:pBdr>
                <w:spacing w:after="0" w:line="240" w:lineRule="auto"/>
              </w:pPr>
              <w:r>
                <w:tab/>
              </w:r>
            </w:p>
            <w:p w14:paraId="70DAD659" w14:textId="77777777" w:rsidR="009F0957" w:rsidRDefault="009F0957" w:rsidP="009F0957">
              <w:pPr>
                <w:pBdr>
                  <w:top w:val="single" w:sz="4" w:space="1" w:color="auto"/>
                  <w:left w:val="single" w:sz="4" w:space="4" w:color="auto"/>
                  <w:bottom w:val="single" w:sz="4" w:space="1" w:color="auto"/>
                  <w:right w:val="single" w:sz="4" w:space="4" w:color="auto"/>
                </w:pBdr>
                <w:spacing w:after="0" w:line="240" w:lineRule="auto"/>
              </w:pPr>
              <w:r>
                <w:tab/>
                <w:t xml:space="preserve">Coordonnées : </w:t>
              </w:r>
            </w:p>
            <w:p w14:paraId="2DA652CD" w14:textId="086C1285" w:rsidR="009F0957" w:rsidRDefault="009F0957" w:rsidP="009F0957">
              <w:pPr>
                <w:pBdr>
                  <w:top w:val="single" w:sz="4" w:space="1" w:color="auto"/>
                  <w:left w:val="single" w:sz="4" w:space="4" w:color="auto"/>
                  <w:bottom w:val="single" w:sz="4" w:space="1" w:color="auto"/>
                  <w:right w:val="single" w:sz="4" w:space="4" w:color="auto"/>
                </w:pBdr>
                <w:spacing w:after="0" w:line="240" w:lineRule="auto"/>
                <w:ind w:firstLine="708"/>
              </w:pPr>
              <w:r>
                <w:t>Adresse de courriel :</w:t>
              </w:r>
            </w:p>
            <w:p w14:paraId="60C3465B" w14:textId="77777777" w:rsidR="009F0957" w:rsidRDefault="009F0957" w:rsidP="009F0957">
              <w:pPr>
                <w:pBdr>
                  <w:top w:val="single" w:sz="4" w:space="1" w:color="auto"/>
                  <w:left w:val="single" w:sz="4" w:space="4" w:color="auto"/>
                  <w:bottom w:val="single" w:sz="4" w:space="1" w:color="auto"/>
                  <w:right w:val="single" w:sz="4" w:space="4" w:color="auto"/>
                </w:pBdr>
                <w:spacing w:after="0" w:line="240" w:lineRule="auto"/>
              </w:pPr>
              <w:r>
                <w:tab/>
                <w:t>Téléphone :</w:t>
              </w:r>
            </w:p>
            <w:p w14:paraId="4377E5B9" w14:textId="525CD372" w:rsidR="009F0957" w:rsidRDefault="009F0957" w:rsidP="009F0957">
              <w:pPr>
                <w:pBdr>
                  <w:top w:val="single" w:sz="4" w:space="1" w:color="auto"/>
                  <w:left w:val="single" w:sz="4" w:space="4" w:color="auto"/>
                  <w:bottom w:val="single" w:sz="4" w:space="1" w:color="auto"/>
                  <w:right w:val="single" w:sz="4" w:space="4" w:color="auto"/>
                </w:pBdr>
                <w:spacing w:after="0" w:line="240" w:lineRule="auto"/>
              </w:pPr>
              <w:r>
                <w:tab/>
              </w:r>
            </w:p>
            <w:p w14:paraId="69B4BDC0" w14:textId="77777777" w:rsidR="009F0957" w:rsidRDefault="009F0957" w:rsidP="009F0957">
              <w:pPr>
                <w:pBdr>
                  <w:top w:val="single" w:sz="4" w:space="1" w:color="auto"/>
                  <w:left w:val="single" w:sz="4" w:space="4" w:color="auto"/>
                  <w:bottom w:val="single" w:sz="4" w:space="1" w:color="auto"/>
                  <w:right w:val="single" w:sz="4" w:space="4" w:color="auto"/>
                </w:pBdr>
                <w:spacing w:after="0" w:line="240" w:lineRule="auto"/>
              </w:pPr>
              <w:r>
                <w:tab/>
                <w:t>Expertises mises à contribution dans le projet :</w:t>
              </w:r>
            </w:p>
            <w:p w14:paraId="0B7BE6EE" w14:textId="33284EA2" w:rsidR="00F16750" w:rsidRPr="005F557D" w:rsidRDefault="009F0957" w:rsidP="005F557D">
              <w:pPr>
                <w:pBdr>
                  <w:top w:val="single" w:sz="4" w:space="1" w:color="auto"/>
                  <w:left w:val="single" w:sz="4" w:space="4" w:color="auto"/>
                  <w:bottom w:val="single" w:sz="4" w:space="1" w:color="auto"/>
                  <w:right w:val="single" w:sz="4" w:space="4" w:color="auto"/>
                </w:pBdr>
                <w:spacing w:after="0" w:line="240" w:lineRule="auto"/>
              </w:pPr>
              <w:r>
                <w:tab/>
              </w:r>
            </w:p>
          </w:sdtContent>
        </w:sdt>
      </w:sdtContent>
    </w:sdt>
    <w:p w14:paraId="1754A4D9" w14:textId="77777777" w:rsidR="005F557D" w:rsidRDefault="005F557D" w:rsidP="009F0957">
      <w:pPr>
        <w:spacing w:after="0" w:line="240" w:lineRule="auto"/>
        <w:rPr>
          <w:i/>
          <w:iCs/>
        </w:rPr>
      </w:pPr>
    </w:p>
    <w:p w14:paraId="0AFAA6CF" w14:textId="2C5D6E13" w:rsidR="009F0957" w:rsidRDefault="009F0957" w:rsidP="009F0957">
      <w:pPr>
        <w:spacing w:after="0" w:line="240" w:lineRule="auto"/>
        <w:rPr>
          <w:i/>
          <w:iCs/>
        </w:rPr>
      </w:pPr>
      <w:r w:rsidRPr="00FE4E48">
        <w:rPr>
          <w:i/>
          <w:iCs/>
        </w:rPr>
        <w:t>Identification des partenaires externes, le cas échéant</w:t>
      </w:r>
    </w:p>
    <w:p w14:paraId="2420A95B" w14:textId="77777777" w:rsidR="009F0957" w:rsidRDefault="009F0957" w:rsidP="009F0957">
      <w:pPr>
        <w:pBdr>
          <w:top w:val="single" w:sz="4" w:space="1" w:color="auto"/>
          <w:left w:val="single" w:sz="4" w:space="4" w:color="auto"/>
          <w:bottom w:val="single" w:sz="4" w:space="1" w:color="auto"/>
          <w:right w:val="single" w:sz="4" w:space="4" w:color="auto"/>
        </w:pBdr>
        <w:spacing w:after="0" w:line="240" w:lineRule="auto"/>
      </w:pPr>
      <w:r>
        <w:tab/>
      </w:r>
    </w:p>
    <w:p w14:paraId="230EEB75" w14:textId="32C3A093" w:rsidR="009F0957" w:rsidRDefault="009F0957" w:rsidP="005F557D">
      <w:pPr>
        <w:spacing w:after="0" w:line="240" w:lineRule="auto"/>
      </w:pPr>
    </w:p>
    <w:p w14:paraId="4DE04DAF" w14:textId="77777777" w:rsidR="0062133F" w:rsidRPr="002702CE" w:rsidRDefault="0062133F" w:rsidP="0062133F">
      <w:pPr>
        <w:spacing w:after="0" w:line="240" w:lineRule="auto"/>
        <w:rPr>
          <w:i/>
          <w:iCs/>
        </w:rPr>
      </w:pPr>
      <w:r w:rsidRPr="002702CE">
        <w:rPr>
          <w:i/>
          <w:iCs/>
        </w:rPr>
        <w:t>Identification de l’établissement de l’ordre d’enseignement secondaire, le cas échéant.</w:t>
      </w:r>
    </w:p>
    <w:p w14:paraId="31111CD3" w14:textId="77777777" w:rsidR="0062133F" w:rsidRDefault="0062133F" w:rsidP="0062133F">
      <w:pPr>
        <w:pBdr>
          <w:top w:val="single" w:sz="4" w:space="1" w:color="auto"/>
          <w:left w:val="single" w:sz="4" w:space="4" w:color="auto"/>
          <w:bottom w:val="single" w:sz="4" w:space="1" w:color="auto"/>
          <w:right w:val="single" w:sz="4" w:space="4" w:color="auto"/>
        </w:pBdr>
        <w:spacing w:after="0" w:line="240" w:lineRule="auto"/>
      </w:pPr>
    </w:p>
    <w:p w14:paraId="15F407EA" w14:textId="77777777" w:rsidR="0062133F" w:rsidRDefault="0062133F" w:rsidP="005F557D">
      <w:pPr>
        <w:spacing w:after="0" w:line="240" w:lineRule="auto"/>
      </w:pPr>
    </w:p>
    <w:p w14:paraId="24C19898" w14:textId="77777777" w:rsidR="009F0957" w:rsidRPr="00FE4E48" w:rsidRDefault="009F0957" w:rsidP="009F0957">
      <w:pPr>
        <w:spacing w:after="0" w:line="240" w:lineRule="auto"/>
        <w:rPr>
          <w:i/>
          <w:iCs/>
        </w:rPr>
      </w:pPr>
      <w:r w:rsidRPr="00FE4E48">
        <w:rPr>
          <w:i/>
          <w:iCs/>
        </w:rPr>
        <w:t>Appréciation de la somme globale nécessaire pour la réalisation du projet</w:t>
      </w:r>
    </w:p>
    <w:p w14:paraId="2A17F76A" w14:textId="4E4BB979" w:rsidR="009F0957" w:rsidRDefault="009F0957" w:rsidP="009F0957">
      <w:pPr>
        <w:pBdr>
          <w:top w:val="single" w:sz="4" w:space="1" w:color="auto"/>
          <w:left w:val="single" w:sz="4" w:space="4" w:color="auto"/>
          <w:bottom w:val="single" w:sz="4" w:space="1" w:color="auto"/>
          <w:right w:val="single" w:sz="4" w:space="4" w:color="auto"/>
        </w:pBdr>
      </w:pPr>
    </w:p>
    <w:p w14:paraId="4A173118" w14:textId="77777777" w:rsidR="00963BBB" w:rsidRDefault="00963BBB" w:rsidP="009F0957">
      <w:pPr>
        <w:pBdr>
          <w:top w:val="single" w:sz="4" w:space="1" w:color="auto"/>
          <w:left w:val="single" w:sz="4" w:space="4" w:color="auto"/>
          <w:bottom w:val="single" w:sz="4" w:space="1" w:color="auto"/>
          <w:right w:val="single" w:sz="4" w:space="4" w:color="auto"/>
        </w:pBdr>
      </w:pPr>
    </w:p>
    <w:p w14:paraId="0AD02ADE" w14:textId="5D061DC4" w:rsidR="005F557D" w:rsidRDefault="005F557D">
      <w:r>
        <w:br w:type="page"/>
      </w:r>
    </w:p>
    <w:p w14:paraId="394047D7" w14:textId="77777777" w:rsidR="009F0957" w:rsidRPr="007213F6" w:rsidRDefault="009F0957" w:rsidP="009F0957">
      <w:pPr>
        <w:spacing w:after="0" w:line="240" w:lineRule="auto"/>
        <w:rPr>
          <w:b/>
          <w:bCs/>
        </w:rPr>
      </w:pPr>
      <w:r w:rsidRPr="0078300D">
        <w:rPr>
          <w:b/>
          <w:bCs/>
        </w:rPr>
        <w:lastRenderedPageBreak/>
        <w:t>Détail du projet</w:t>
      </w:r>
    </w:p>
    <w:p w14:paraId="7210E290" w14:textId="77777777" w:rsidR="009F0957" w:rsidRPr="007213F6" w:rsidRDefault="009F0957" w:rsidP="009F0957">
      <w:pPr>
        <w:spacing w:after="0" w:line="240" w:lineRule="auto"/>
        <w:rPr>
          <w:b/>
          <w:bCs/>
          <w:sz w:val="18"/>
          <w:szCs w:val="18"/>
        </w:rPr>
      </w:pPr>
    </w:p>
    <w:p w14:paraId="0CD097E4" w14:textId="77777777" w:rsidR="009F0957" w:rsidRPr="007213F6" w:rsidRDefault="009F0957" w:rsidP="009F0957">
      <w:pPr>
        <w:spacing w:after="0" w:line="240" w:lineRule="auto"/>
      </w:pPr>
      <w:r w:rsidRPr="007213F6">
        <w:t xml:space="preserve">Description détaillée du projet </w:t>
      </w:r>
    </w:p>
    <w:p w14:paraId="30F8233B" w14:textId="0E226C7B" w:rsidR="009F0957" w:rsidRPr="007213F6" w:rsidRDefault="009F0957" w:rsidP="009F0957">
      <w:pPr>
        <w:pBdr>
          <w:top w:val="single" w:sz="4" w:space="1" w:color="auto"/>
          <w:left w:val="single" w:sz="4" w:space="4" w:color="auto"/>
          <w:bottom w:val="single" w:sz="4" w:space="1" w:color="auto"/>
          <w:right w:val="single" w:sz="4" w:space="4" w:color="auto"/>
        </w:pBdr>
        <w:spacing w:after="0" w:line="240" w:lineRule="auto"/>
      </w:pPr>
      <w:r w:rsidRPr="007213F6">
        <w:t>État de situation et/ou problématique identifiée (</w:t>
      </w:r>
      <w:r w:rsidR="005E13D0" w:rsidRPr="007213F6">
        <w:t>300</w:t>
      </w:r>
      <w:r w:rsidRPr="007213F6">
        <w:t xml:space="preserve"> mots max.)</w:t>
      </w:r>
    </w:p>
    <w:p w14:paraId="02E52502" w14:textId="77777777" w:rsidR="009F0957" w:rsidRPr="007213F6" w:rsidRDefault="009F0957" w:rsidP="009F0957">
      <w:pPr>
        <w:pBdr>
          <w:top w:val="single" w:sz="4" w:space="1" w:color="auto"/>
          <w:left w:val="single" w:sz="4" w:space="4" w:color="auto"/>
          <w:bottom w:val="single" w:sz="4" w:space="1" w:color="auto"/>
          <w:right w:val="single" w:sz="4" w:space="4" w:color="auto"/>
        </w:pBdr>
        <w:spacing w:after="0" w:line="240" w:lineRule="auto"/>
      </w:pPr>
    </w:p>
    <w:p w14:paraId="5188DDF7" w14:textId="217FFB9D" w:rsidR="009F0957" w:rsidRPr="007213F6" w:rsidRDefault="009F0957" w:rsidP="005F557D">
      <w:pPr>
        <w:spacing w:after="0" w:line="240" w:lineRule="auto"/>
      </w:pPr>
    </w:p>
    <w:p w14:paraId="138AF79A" w14:textId="279D1BF6" w:rsidR="009F0957" w:rsidRPr="007213F6" w:rsidRDefault="009F0957" w:rsidP="009F0957">
      <w:pPr>
        <w:pBdr>
          <w:top w:val="single" w:sz="4" w:space="1" w:color="auto"/>
          <w:left w:val="single" w:sz="4" w:space="4" w:color="auto"/>
          <w:bottom w:val="single" w:sz="4" w:space="1" w:color="auto"/>
          <w:right w:val="single" w:sz="4" w:space="4" w:color="auto"/>
        </w:pBdr>
        <w:spacing w:after="0" w:line="240" w:lineRule="auto"/>
      </w:pPr>
      <w:r w:rsidRPr="007213F6">
        <w:t>Objectifs poursuivis spécifiques au projet (</w:t>
      </w:r>
      <w:r w:rsidR="005E13D0" w:rsidRPr="007213F6">
        <w:t>10</w:t>
      </w:r>
      <w:r w:rsidRPr="007213F6">
        <w:t>0 mots max.)</w:t>
      </w:r>
    </w:p>
    <w:p w14:paraId="67202B0F" w14:textId="77777777" w:rsidR="009F0957" w:rsidRPr="007213F6" w:rsidRDefault="009F0957" w:rsidP="009F0957">
      <w:pPr>
        <w:pBdr>
          <w:top w:val="single" w:sz="4" w:space="1" w:color="auto"/>
          <w:left w:val="single" w:sz="4" w:space="4" w:color="auto"/>
          <w:bottom w:val="single" w:sz="4" w:space="1" w:color="auto"/>
          <w:right w:val="single" w:sz="4" w:space="4" w:color="auto"/>
        </w:pBdr>
        <w:spacing w:after="0" w:line="240" w:lineRule="auto"/>
      </w:pPr>
    </w:p>
    <w:p w14:paraId="45E47B6B" w14:textId="60D04DEB" w:rsidR="009F0957" w:rsidRPr="007213F6" w:rsidRDefault="009F0957" w:rsidP="005F557D">
      <w:pPr>
        <w:spacing w:after="0" w:line="240" w:lineRule="auto"/>
      </w:pPr>
    </w:p>
    <w:p w14:paraId="682518A9" w14:textId="5601B579" w:rsidR="009F0957" w:rsidRPr="007213F6" w:rsidRDefault="005E13D0" w:rsidP="009F0957">
      <w:pPr>
        <w:pBdr>
          <w:top w:val="single" w:sz="4" w:space="1" w:color="auto"/>
          <w:left w:val="single" w:sz="4" w:space="4" w:color="auto"/>
          <w:bottom w:val="single" w:sz="4" w:space="1" w:color="auto"/>
          <w:right w:val="single" w:sz="4" w:space="4" w:color="auto"/>
        </w:pBdr>
        <w:spacing w:after="0" w:line="240" w:lineRule="auto"/>
      </w:pPr>
      <w:r w:rsidRPr="007213F6">
        <w:t>Approche et moyens utilisés (200 mots max.)</w:t>
      </w:r>
    </w:p>
    <w:p w14:paraId="7CA66565" w14:textId="77777777" w:rsidR="009F0957" w:rsidRPr="007213F6" w:rsidRDefault="009F0957" w:rsidP="009F0957">
      <w:pPr>
        <w:pBdr>
          <w:top w:val="single" w:sz="4" w:space="1" w:color="auto"/>
          <w:left w:val="single" w:sz="4" w:space="4" w:color="auto"/>
          <w:bottom w:val="single" w:sz="4" w:space="1" w:color="auto"/>
          <w:right w:val="single" w:sz="4" w:space="4" w:color="auto"/>
        </w:pBdr>
        <w:spacing w:after="0" w:line="240" w:lineRule="auto"/>
      </w:pPr>
    </w:p>
    <w:p w14:paraId="324A2AF5" w14:textId="014CCDF6" w:rsidR="009F0957" w:rsidRPr="007213F6" w:rsidRDefault="009F0957" w:rsidP="005F557D">
      <w:pPr>
        <w:spacing w:after="0" w:line="240" w:lineRule="auto"/>
      </w:pPr>
    </w:p>
    <w:p w14:paraId="30626FB4" w14:textId="588EF603" w:rsidR="009F0957" w:rsidRPr="007213F6" w:rsidRDefault="009F0957" w:rsidP="009F0957">
      <w:pPr>
        <w:pBdr>
          <w:top w:val="single" w:sz="4" w:space="1" w:color="auto"/>
          <w:left w:val="single" w:sz="4" w:space="4" w:color="auto"/>
          <w:bottom w:val="single" w:sz="4" w:space="1" w:color="auto"/>
          <w:right w:val="single" w:sz="4" w:space="4" w:color="auto"/>
        </w:pBdr>
        <w:spacing w:after="0" w:line="240" w:lineRule="auto"/>
      </w:pPr>
      <w:r w:rsidRPr="007213F6">
        <w:t>Résultats anticipés (</w:t>
      </w:r>
      <w:r w:rsidR="005E13D0" w:rsidRPr="007213F6">
        <w:t>100</w:t>
      </w:r>
      <w:r w:rsidRPr="007213F6">
        <w:t xml:space="preserve"> mots max.)</w:t>
      </w:r>
    </w:p>
    <w:p w14:paraId="3604BAD0" w14:textId="77777777" w:rsidR="009F0957" w:rsidRPr="007213F6" w:rsidRDefault="009F0957" w:rsidP="009F0957">
      <w:pPr>
        <w:pBdr>
          <w:top w:val="single" w:sz="4" w:space="1" w:color="auto"/>
          <w:left w:val="single" w:sz="4" w:space="4" w:color="auto"/>
          <w:bottom w:val="single" w:sz="4" w:space="1" w:color="auto"/>
          <w:right w:val="single" w:sz="4" w:space="4" w:color="auto"/>
        </w:pBdr>
        <w:spacing w:after="0" w:line="240" w:lineRule="auto"/>
      </w:pPr>
    </w:p>
    <w:p w14:paraId="7A86190D" w14:textId="057BFAE4" w:rsidR="009F0957" w:rsidRPr="007213F6" w:rsidRDefault="009F0957" w:rsidP="005F557D">
      <w:pPr>
        <w:spacing w:after="0" w:line="240" w:lineRule="auto"/>
      </w:pPr>
    </w:p>
    <w:p w14:paraId="4271DF6A" w14:textId="5671A66C" w:rsidR="009F0957" w:rsidRPr="007213F6" w:rsidRDefault="009F0957" w:rsidP="009F0957">
      <w:pPr>
        <w:spacing w:after="0" w:line="240" w:lineRule="auto"/>
        <w:rPr>
          <w:sz w:val="20"/>
          <w:szCs w:val="20"/>
        </w:rPr>
      </w:pPr>
      <w:r w:rsidRPr="007213F6">
        <w:t xml:space="preserve">Rôles et responsabilités des personnes impliquées </w:t>
      </w:r>
      <w:r w:rsidRPr="007213F6">
        <w:rPr>
          <w:sz w:val="20"/>
          <w:szCs w:val="20"/>
        </w:rPr>
        <w:t>(incluant les partenaires externes</w:t>
      </w:r>
      <w:r w:rsidR="0062133F" w:rsidRPr="007213F6">
        <w:rPr>
          <w:sz w:val="20"/>
          <w:szCs w:val="20"/>
        </w:rPr>
        <w:t xml:space="preserve"> </w:t>
      </w:r>
      <w:bookmarkStart w:id="4" w:name="_Hlk94696546"/>
      <w:r w:rsidR="0062133F" w:rsidRPr="007213F6">
        <w:rPr>
          <w:sz w:val="20"/>
          <w:szCs w:val="20"/>
        </w:rPr>
        <w:t>et les personnes de l’établissement secondaire</w:t>
      </w:r>
      <w:bookmarkEnd w:id="4"/>
      <w:r w:rsidRPr="007213F6">
        <w:rPr>
          <w:sz w:val="20"/>
          <w:szCs w:val="20"/>
        </w:rPr>
        <w:t xml:space="preserve">, le cas échéant) </w:t>
      </w:r>
    </w:p>
    <w:p w14:paraId="37914EE4" w14:textId="5CC0EF38" w:rsidR="009F0957" w:rsidRPr="007213F6" w:rsidRDefault="000771FE" w:rsidP="009F0957">
      <w:pPr>
        <w:pBdr>
          <w:top w:val="single" w:sz="4" w:space="1" w:color="auto"/>
          <w:left w:val="single" w:sz="4" w:space="4" w:color="auto"/>
          <w:bottom w:val="single" w:sz="4" w:space="0" w:color="auto"/>
          <w:right w:val="single" w:sz="4" w:space="4" w:color="auto"/>
        </w:pBdr>
        <w:spacing w:after="0" w:line="240" w:lineRule="auto"/>
      </w:pPr>
      <w:r w:rsidRPr="007213F6">
        <w:t>Identification</w:t>
      </w:r>
      <w:r w:rsidR="009F0957" w:rsidRPr="007213F6">
        <w:t xml:space="preserve"> de la personne :</w:t>
      </w:r>
    </w:p>
    <w:p w14:paraId="5C8C6335" w14:textId="7124A6E5" w:rsidR="009F0957" w:rsidRPr="007213F6" w:rsidRDefault="009F0957" w:rsidP="009F0957">
      <w:pPr>
        <w:pBdr>
          <w:top w:val="single" w:sz="4" w:space="1" w:color="auto"/>
          <w:left w:val="single" w:sz="4" w:space="4" w:color="auto"/>
          <w:bottom w:val="single" w:sz="4" w:space="0" w:color="auto"/>
          <w:right w:val="single" w:sz="4" w:space="4" w:color="auto"/>
        </w:pBdr>
        <w:spacing w:after="0" w:line="240" w:lineRule="auto"/>
      </w:pPr>
      <w:r w:rsidRPr="007213F6">
        <w:t>Rôle et responsabilités :</w:t>
      </w:r>
    </w:p>
    <w:p w14:paraId="7E00639F" w14:textId="77777777" w:rsidR="009F0957" w:rsidRPr="007213F6" w:rsidRDefault="009F0957" w:rsidP="009F0957">
      <w:pPr>
        <w:pBdr>
          <w:top w:val="single" w:sz="4" w:space="1" w:color="auto"/>
          <w:left w:val="single" w:sz="4" w:space="4" w:color="auto"/>
          <w:bottom w:val="single" w:sz="4" w:space="0" w:color="auto"/>
          <w:right w:val="single" w:sz="4" w:space="4" w:color="auto"/>
        </w:pBdr>
        <w:spacing w:after="0" w:line="240" w:lineRule="auto"/>
      </w:pPr>
    </w:p>
    <w:p w14:paraId="2594BCCD" w14:textId="6E7F9394" w:rsidR="009F0957" w:rsidRPr="007213F6" w:rsidRDefault="009F0957" w:rsidP="009F0957">
      <w:pPr>
        <w:spacing w:after="0" w:line="240" w:lineRule="auto"/>
      </w:pPr>
    </w:p>
    <w:p w14:paraId="7E8B395C" w14:textId="083A9F49" w:rsidR="009F0957" w:rsidRPr="007213F6" w:rsidRDefault="000771FE" w:rsidP="005F557D">
      <w:pPr>
        <w:pBdr>
          <w:top w:val="single" w:sz="4" w:space="1" w:color="auto"/>
          <w:left w:val="single" w:sz="4" w:space="4" w:color="auto"/>
          <w:bottom w:val="single" w:sz="4" w:space="14" w:color="auto"/>
          <w:right w:val="single" w:sz="4" w:space="4" w:color="auto"/>
        </w:pBdr>
        <w:spacing w:after="0" w:line="240" w:lineRule="auto"/>
      </w:pPr>
      <w:r w:rsidRPr="007213F6">
        <w:t xml:space="preserve">Identification </w:t>
      </w:r>
      <w:r w:rsidR="009F0957" w:rsidRPr="007213F6">
        <w:t>du partenaire :</w:t>
      </w:r>
    </w:p>
    <w:p w14:paraId="0A33952B" w14:textId="123C0A71" w:rsidR="005F557D" w:rsidRPr="007213F6" w:rsidRDefault="009F0957" w:rsidP="005F557D">
      <w:pPr>
        <w:pBdr>
          <w:top w:val="single" w:sz="4" w:space="1" w:color="auto"/>
          <w:left w:val="single" w:sz="4" w:space="4" w:color="auto"/>
          <w:bottom w:val="single" w:sz="4" w:space="14" w:color="auto"/>
          <w:right w:val="single" w:sz="4" w:space="4" w:color="auto"/>
        </w:pBdr>
        <w:spacing w:after="0" w:line="240" w:lineRule="auto"/>
      </w:pPr>
      <w:r w:rsidRPr="007213F6">
        <w:t>Rôle et responsabilités :</w:t>
      </w:r>
    </w:p>
    <w:p w14:paraId="09E79189" w14:textId="77777777" w:rsidR="005F557D" w:rsidRPr="007213F6" w:rsidRDefault="005F557D" w:rsidP="005F557D">
      <w:pPr>
        <w:spacing w:after="0" w:line="240" w:lineRule="auto"/>
      </w:pPr>
    </w:p>
    <w:bookmarkStart w:id="5" w:name="_Hlk94696897" w:displacedByCustomXml="next"/>
    <w:sdt>
      <w:sdtPr>
        <w:id w:val="-1007591916"/>
        <w15:repeatingSection/>
      </w:sdtPr>
      <w:sdtEndPr/>
      <w:sdtContent>
        <w:sdt>
          <w:sdtPr>
            <w:id w:val="558832425"/>
            <w:placeholder>
              <w:docPart w:val="DE7ED4F208D14CFD9FF51BCA7E96948E"/>
            </w:placeholder>
            <w15:repeatingSectionItem/>
          </w:sdtPr>
          <w:sdtEndPr/>
          <w:sdtContent>
            <w:p w14:paraId="5B315EC8" w14:textId="7DBAD995" w:rsidR="009F0957" w:rsidRPr="007213F6" w:rsidRDefault="005E13D0" w:rsidP="009F0957">
              <w:pPr>
                <w:spacing w:after="0" w:line="240" w:lineRule="auto"/>
              </w:pPr>
              <w:r w:rsidRPr="007213F6">
                <w:t>É</w:t>
              </w:r>
              <w:r w:rsidR="009F0957" w:rsidRPr="007213F6">
                <w:t>chéancier de réalisation</w:t>
              </w:r>
            </w:p>
            <w:p w14:paraId="4460FFA9" w14:textId="77777777" w:rsidR="000771FE" w:rsidRPr="007213F6" w:rsidRDefault="009F0957" w:rsidP="009F0957">
              <w:pPr>
                <w:pBdr>
                  <w:top w:val="single" w:sz="4" w:space="1" w:color="auto"/>
                  <w:left w:val="single" w:sz="4" w:space="4" w:color="auto"/>
                  <w:bottom w:val="single" w:sz="4" w:space="1" w:color="auto"/>
                  <w:right w:val="single" w:sz="4" w:space="4" w:color="auto"/>
                </w:pBdr>
                <w:spacing w:after="0" w:line="240" w:lineRule="auto"/>
              </w:pPr>
              <w:r w:rsidRPr="007213F6">
                <w:t>Tâche</w:t>
              </w:r>
              <w:r w:rsidR="00FF5321" w:rsidRPr="007213F6">
                <w:t>s</w:t>
              </w:r>
              <w:r w:rsidR="000771FE" w:rsidRPr="007213F6">
                <w:t>, ressources et répartition du temps</w:t>
              </w:r>
            </w:p>
            <w:p w14:paraId="3BF6039D" w14:textId="613B8B6F" w:rsidR="009F0957" w:rsidRPr="007213F6" w:rsidRDefault="00D904CA" w:rsidP="009F0957">
              <w:pPr>
                <w:pBdr>
                  <w:top w:val="single" w:sz="4" w:space="1" w:color="auto"/>
                  <w:left w:val="single" w:sz="4" w:space="4" w:color="auto"/>
                  <w:bottom w:val="single" w:sz="4" w:space="1" w:color="auto"/>
                  <w:right w:val="single" w:sz="4" w:space="4" w:color="auto"/>
                </w:pBdr>
                <w:spacing w:after="0" w:line="240" w:lineRule="auto"/>
              </w:pPr>
            </w:p>
          </w:sdtContent>
        </w:sdt>
      </w:sdtContent>
    </w:sdt>
    <w:bookmarkEnd w:id="5"/>
    <w:p w14:paraId="0299BF57" w14:textId="5F4E10CB" w:rsidR="009F0957" w:rsidRPr="007213F6" w:rsidRDefault="009F0957" w:rsidP="009F0957">
      <w:pPr>
        <w:spacing w:after="0" w:line="240" w:lineRule="auto"/>
      </w:pPr>
    </w:p>
    <w:p w14:paraId="7B47613E" w14:textId="77777777" w:rsidR="009F0957" w:rsidRPr="007213F6" w:rsidRDefault="009F0957" w:rsidP="009F0957">
      <w:pPr>
        <w:spacing w:after="0" w:line="240" w:lineRule="auto"/>
      </w:pPr>
      <w:r w:rsidRPr="007213F6">
        <w:t>Prévisions budgétaires du projet</w:t>
      </w:r>
    </w:p>
    <w:p w14:paraId="7C6A89D2" w14:textId="77450820" w:rsidR="009F0957" w:rsidRPr="007213F6" w:rsidRDefault="009F0957" w:rsidP="009F0957">
      <w:pPr>
        <w:pBdr>
          <w:top w:val="single" w:sz="4" w:space="1" w:color="auto"/>
          <w:left w:val="single" w:sz="4" w:space="4" w:color="auto"/>
          <w:bottom w:val="single" w:sz="4" w:space="1" w:color="auto"/>
          <w:right w:val="single" w:sz="4" w:space="4" w:color="auto"/>
        </w:pBdr>
        <w:spacing w:after="0" w:line="240" w:lineRule="auto"/>
      </w:pPr>
    </w:p>
    <w:p w14:paraId="50E731AF" w14:textId="5069F3AB" w:rsidR="009F0957" w:rsidRPr="007213F6" w:rsidRDefault="009F0957" w:rsidP="009F0957">
      <w:pPr>
        <w:spacing w:after="0" w:line="240" w:lineRule="auto"/>
      </w:pPr>
    </w:p>
    <w:p w14:paraId="51D5F179" w14:textId="77777777" w:rsidR="009F0957" w:rsidRPr="007213F6" w:rsidRDefault="009F0957" w:rsidP="009F0957">
      <w:pPr>
        <w:spacing w:after="0" w:line="240" w:lineRule="auto"/>
      </w:pPr>
      <w:bookmarkStart w:id="6" w:name="_Hlk95210462"/>
      <w:r w:rsidRPr="007213F6">
        <w:t xml:space="preserve">Approbation des directions des établissements concernées </w:t>
      </w:r>
    </w:p>
    <w:p w14:paraId="10091DA2" w14:textId="18DB67AB" w:rsidR="009F0957" w:rsidRPr="007213F6" w:rsidRDefault="009F0957" w:rsidP="009F0957">
      <w:pPr>
        <w:spacing w:after="0" w:line="240" w:lineRule="auto"/>
      </w:pPr>
      <w:r w:rsidRPr="007213F6">
        <w:t>Direction</w:t>
      </w:r>
      <w:r w:rsidR="005F557D" w:rsidRPr="007213F6">
        <w:t xml:space="preserve"> </w:t>
      </w:r>
      <w:r w:rsidRPr="007213F6">
        <w:t>des cégeps</w:t>
      </w:r>
      <w:r w:rsidR="007213F6" w:rsidRPr="007213F6">
        <w:t xml:space="preserve"> (direction des études)</w:t>
      </w:r>
    </w:p>
    <w:p w14:paraId="5ABF9AE3" w14:textId="2AA1D7B8" w:rsidR="009F0957" w:rsidRPr="007213F6" w:rsidRDefault="009F0957" w:rsidP="005F557D">
      <w:pPr>
        <w:pBdr>
          <w:top w:val="single" w:sz="4" w:space="1" w:color="auto"/>
          <w:left w:val="single" w:sz="4" w:space="4" w:color="auto"/>
          <w:bottom w:val="single" w:sz="4" w:space="1" w:color="auto"/>
          <w:right w:val="single" w:sz="4" w:space="4" w:color="auto"/>
        </w:pBdr>
        <w:spacing w:after="0" w:line="240" w:lineRule="auto"/>
      </w:pPr>
      <w:r w:rsidRPr="007213F6">
        <w:t xml:space="preserve">Nom du cégep : </w:t>
      </w:r>
    </w:p>
    <w:p w14:paraId="0F6541C6" w14:textId="025B673C" w:rsidR="009F0957" w:rsidRPr="007213F6" w:rsidRDefault="009F0957" w:rsidP="005F557D">
      <w:pPr>
        <w:pBdr>
          <w:top w:val="single" w:sz="4" w:space="1" w:color="auto"/>
          <w:left w:val="single" w:sz="4" w:space="4" w:color="auto"/>
          <w:bottom w:val="single" w:sz="4" w:space="1" w:color="auto"/>
          <w:right w:val="single" w:sz="4" w:space="4" w:color="auto"/>
        </w:pBdr>
        <w:spacing w:after="0" w:line="240" w:lineRule="auto"/>
        <w:rPr>
          <w:rStyle w:val="Textedelespacerserv"/>
        </w:rPr>
      </w:pPr>
      <w:r w:rsidRPr="007213F6">
        <w:t>Nom et prénom : </w:t>
      </w:r>
      <w:r w:rsidRPr="007213F6">
        <w:rPr>
          <w:rStyle w:val="Textedelespacerserv"/>
        </w:rPr>
        <w:t xml:space="preserve"> </w:t>
      </w:r>
    </w:p>
    <w:p w14:paraId="19A218C2" w14:textId="145E57CF" w:rsidR="009F0957" w:rsidRPr="007213F6" w:rsidRDefault="009F0957" w:rsidP="005F557D">
      <w:pPr>
        <w:pBdr>
          <w:top w:val="single" w:sz="4" w:space="1" w:color="auto"/>
          <w:left w:val="single" w:sz="4" w:space="4" w:color="auto"/>
          <w:bottom w:val="single" w:sz="4" w:space="1" w:color="auto"/>
          <w:right w:val="single" w:sz="4" w:space="4" w:color="auto"/>
        </w:pBdr>
        <w:spacing w:after="0" w:line="240" w:lineRule="auto"/>
      </w:pPr>
      <w:r w:rsidRPr="007213F6">
        <w:t xml:space="preserve">Titre : </w:t>
      </w:r>
    </w:p>
    <w:p w14:paraId="442942FF" w14:textId="77777777" w:rsidR="007213F6" w:rsidRPr="007213F6" w:rsidRDefault="007213F6" w:rsidP="009F0957">
      <w:pPr>
        <w:spacing w:after="0" w:line="240" w:lineRule="auto"/>
      </w:pPr>
    </w:p>
    <w:p w14:paraId="65265E46" w14:textId="72F56528" w:rsidR="009F0957" w:rsidRPr="007213F6" w:rsidRDefault="009F0957" w:rsidP="009F0957">
      <w:pPr>
        <w:spacing w:after="0" w:line="240" w:lineRule="auto"/>
      </w:pPr>
      <w:r w:rsidRPr="007213F6">
        <w:t xml:space="preserve">Direction des </w:t>
      </w:r>
      <w:r w:rsidR="005F557D" w:rsidRPr="007213F6">
        <w:t>u</w:t>
      </w:r>
      <w:r w:rsidRPr="007213F6">
        <w:t>niversités</w:t>
      </w:r>
      <w:r w:rsidR="007213F6" w:rsidRPr="007213F6">
        <w:t xml:space="preserve"> (vice-rectorat aux études)</w:t>
      </w:r>
    </w:p>
    <w:p w14:paraId="151BE988" w14:textId="38744500" w:rsidR="005F557D" w:rsidRPr="007213F6" w:rsidRDefault="005F557D" w:rsidP="005F557D">
      <w:pPr>
        <w:pBdr>
          <w:top w:val="single" w:sz="4" w:space="1" w:color="auto"/>
          <w:left w:val="single" w:sz="4" w:space="4" w:color="auto"/>
          <w:bottom w:val="single" w:sz="4" w:space="1" w:color="auto"/>
          <w:right w:val="single" w:sz="4" w:space="4" w:color="auto"/>
        </w:pBdr>
        <w:spacing w:after="0" w:line="240" w:lineRule="auto"/>
      </w:pPr>
      <w:r w:rsidRPr="007213F6">
        <w:t xml:space="preserve">Nom de l’université: </w:t>
      </w:r>
    </w:p>
    <w:p w14:paraId="592CEE2C" w14:textId="2CF99423" w:rsidR="005F557D" w:rsidRPr="007213F6" w:rsidRDefault="005F557D" w:rsidP="005F557D">
      <w:pPr>
        <w:pBdr>
          <w:top w:val="single" w:sz="4" w:space="1" w:color="auto"/>
          <w:left w:val="single" w:sz="4" w:space="4" w:color="auto"/>
          <w:bottom w:val="single" w:sz="4" w:space="1" w:color="auto"/>
          <w:right w:val="single" w:sz="4" w:space="4" w:color="auto"/>
        </w:pBdr>
        <w:spacing w:after="0" w:line="240" w:lineRule="auto"/>
      </w:pPr>
      <w:r w:rsidRPr="007213F6">
        <w:t xml:space="preserve">Nom et prénom : </w:t>
      </w:r>
    </w:p>
    <w:p w14:paraId="7DB4D5CF" w14:textId="68535FE6" w:rsidR="005F557D" w:rsidRPr="007213F6" w:rsidRDefault="005F557D" w:rsidP="005F557D">
      <w:pPr>
        <w:pBdr>
          <w:top w:val="single" w:sz="4" w:space="1" w:color="auto"/>
          <w:left w:val="single" w:sz="4" w:space="4" w:color="auto"/>
          <w:bottom w:val="single" w:sz="4" w:space="1" w:color="auto"/>
          <w:right w:val="single" w:sz="4" w:space="4" w:color="auto"/>
        </w:pBdr>
        <w:spacing w:after="0" w:line="240" w:lineRule="auto"/>
        <w:rPr>
          <w:rStyle w:val="Textedelespacerserv"/>
          <w:color w:val="auto"/>
        </w:rPr>
      </w:pPr>
      <w:r w:rsidRPr="007213F6">
        <w:t xml:space="preserve">Titre : </w:t>
      </w:r>
    </w:p>
    <w:p w14:paraId="1880463F" w14:textId="77777777" w:rsidR="0062133F" w:rsidRPr="007213F6" w:rsidRDefault="0062133F" w:rsidP="0062133F">
      <w:pPr>
        <w:pBdr>
          <w:top w:val="single" w:sz="4" w:space="1" w:color="auto"/>
          <w:left w:val="single" w:sz="4" w:space="4" w:color="auto"/>
          <w:bottom w:val="single" w:sz="4" w:space="1" w:color="auto"/>
          <w:right w:val="single" w:sz="4" w:space="4" w:color="auto"/>
        </w:pBdr>
        <w:spacing w:after="0" w:line="240" w:lineRule="auto"/>
      </w:pPr>
      <w:r w:rsidRPr="007213F6">
        <w:t>Tâches, ressources et répartition du temps</w:t>
      </w:r>
    </w:p>
    <w:p w14:paraId="1E6A4B8B" w14:textId="4B36AFCF" w:rsidR="007213F6" w:rsidRPr="007213F6" w:rsidRDefault="007213F6" w:rsidP="0062133F">
      <w:pPr>
        <w:spacing w:after="0" w:line="240" w:lineRule="auto"/>
      </w:pPr>
    </w:p>
    <w:p w14:paraId="0C0370D8" w14:textId="7B0CBD5F" w:rsidR="007213F6" w:rsidRPr="007213F6" w:rsidRDefault="007213F6" w:rsidP="0062133F">
      <w:pPr>
        <w:spacing w:after="0" w:line="240" w:lineRule="auto"/>
      </w:pPr>
    </w:p>
    <w:p w14:paraId="32C9DA7A" w14:textId="77777777" w:rsidR="007213F6" w:rsidRPr="007213F6" w:rsidRDefault="007213F6" w:rsidP="0062133F">
      <w:pPr>
        <w:spacing w:after="0" w:line="240" w:lineRule="auto"/>
      </w:pPr>
    </w:p>
    <w:p w14:paraId="1AE80E6E" w14:textId="61B7A53B" w:rsidR="007213F6" w:rsidRPr="007213F6" w:rsidRDefault="007213F6" w:rsidP="0062133F">
      <w:pPr>
        <w:spacing w:after="0" w:line="240" w:lineRule="auto"/>
      </w:pPr>
      <w:r w:rsidRPr="007213F6">
        <w:lastRenderedPageBreak/>
        <w:t>Le cas échéant…</w:t>
      </w:r>
    </w:p>
    <w:p w14:paraId="30CA0DE0" w14:textId="77777777" w:rsidR="007213F6" w:rsidRDefault="007213F6" w:rsidP="0062133F">
      <w:pPr>
        <w:spacing w:after="0" w:line="240" w:lineRule="auto"/>
        <w:rPr>
          <w:i/>
          <w:iCs/>
        </w:rPr>
      </w:pPr>
    </w:p>
    <w:p w14:paraId="7D6F4DB7" w14:textId="537E5685" w:rsidR="0062133F" w:rsidRPr="0050620A" w:rsidRDefault="0062133F" w:rsidP="0062133F">
      <w:pPr>
        <w:spacing w:after="0" w:line="240" w:lineRule="auto"/>
        <w:rPr>
          <w:i/>
          <w:iCs/>
        </w:rPr>
      </w:pPr>
      <w:r w:rsidRPr="0050620A">
        <w:rPr>
          <w:i/>
          <w:iCs/>
        </w:rPr>
        <w:t xml:space="preserve">Direction </w:t>
      </w:r>
      <w:r>
        <w:rPr>
          <w:i/>
          <w:iCs/>
        </w:rPr>
        <w:t>du secondaire</w:t>
      </w:r>
      <w:r w:rsidR="007213F6">
        <w:rPr>
          <w:i/>
          <w:iCs/>
        </w:rPr>
        <w:t xml:space="preserve"> </w:t>
      </w:r>
    </w:p>
    <w:p w14:paraId="32056CF4" w14:textId="77777777" w:rsidR="0062133F" w:rsidRDefault="0062133F" w:rsidP="0062133F">
      <w:pPr>
        <w:pBdr>
          <w:top w:val="single" w:sz="4" w:space="1" w:color="auto"/>
          <w:left w:val="single" w:sz="4" w:space="4" w:color="auto"/>
          <w:bottom w:val="single" w:sz="4" w:space="1" w:color="auto"/>
          <w:right w:val="single" w:sz="4" w:space="4" w:color="auto"/>
        </w:pBdr>
        <w:spacing w:after="0" w:line="240" w:lineRule="auto"/>
      </w:pPr>
      <w:r>
        <w:t xml:space="preserve">Nom du centre ou de l’école: </w:t>
      </w:r>
    </w:p>
    <w:p w14:paraId="15318FB4" w14:textId="77777777" w:rsidR="0062133F" w:rsidRDefault="0062133F" w:rsidP="0062133F">
      <w:pPr>
        <w:pBdr>
          <w:top w:val="single" w:sz="4" w:space="1" w:color="auto"/>
          <w:left w:val="single" w:sz="4" w:space="4" w:color="auto"/>
          <w:bottom w:val="single" w:sz="4" w:space="1" w:color="auto"/>
          <w:right w:val="single" w:sz="4" w:space="4" w:color="auto"/>
        </w:pBdr>
        <w:spacing w:after="0" w:line="240" w:lineRule="auto"/>
      </w:pPr>
      <w:r>
        <w:t xml:space="preserve">Nom et prénom : </w:t>
      </w:r>
    </w:p>
    <w:p w14:paraId="2962B5AC" w14:textId="77777777" w:rsidR="0062133F" w:rsidRPr="005F557D" w:rsidRDefault="0062133F" w:rsidP="0062133F">
      <w:pPr>
        <w:pBdr>
          <w:top w:val="single" w:sz="4" w:space="1" w:color="auto"/>
          <w:left w:val="single" w:sz="4" w:space="4" w:color="auto"/>
          <w:bottom w:val="single" w:sz="4" w:space="1" w:color="auto"/>
          <w:right w:val="single" w:sz="4" w:space="4" w:color="auto"/>
        </w:pBdr>
        <w:spacing w:after="0" w:line="240" w:lineRule="auto"/>
        <w:rPr>
          <w:rStyle w:val="Textedelespacerserv"/>
          <w:color w:val="auto"/>
        </w:rPr>
      </w:pPr>
      <w:r>
        <w:t xml:space="preserve">Titre : </w:t>
      </w:r>
    </w:p>
    <w:p w14:paraId="3D962B39" w14:textId="450504E5" w:rsidR="007213F6" w:rsidRDefault="007213F6" w:rsidP="00FF5321">
      <w:pPr>
        <w:spacing w:after="0" w:line="240" w:lineRule="auto"/>
      </w:pPr>
    </w:p>
    <w:p w14:paraId="6C99A133" w14:textId="77777777" w:rsidR="007213F6" w:rsidRDefault="007213F6" w:rsidP="00FF5321">
      <w:pPr>
        <w:spacing w:after="0" w:line="240" w:lineRule="auto"/>
      </w:pPr>
    </w:p>
    <w:p w14:paraId="284590CD" w14:textId="2B14F5C0" w:rsidR="000771FE" w:rsidRDefault="009F0957" w:rsidP="000771FE">
      <w:pPr>
        <w:pBdr>
          <w:top w:val="single" w:sz="4" w:space="1" w:color="auto"/>
          <w:left w:val="single" w:sz="4" w:space="4" w:color="auto"/>
          <w:bottom w:val="single" w:sz="4" w:space="1" w:color="auto"/>
          <w:right w:val="single" w:sz="4" w:space="4" w:color="auto"/>
        </w:pBdr>
        <w:spacing w:after="0" w:line="240" w:lineRule="auto"/>
      </w:pPr>
      <w:r>
        <w:t>Lettre d’intention du partenaire externe</w:t>
      </w:r>
    </w:p>
    <w:p w14:paraId="5E249AF8" w14:textId="77777777" w:rsidR="00600E87" w:rsidRDefault="00600E87" w:rsidP="000771FE">
      <w:pPr>
        <w:pBdr>
          <w:top w:val="single" w:sz="4" w:space="1" w:color="auto"/>
          <w:left w:val="single" w:sz="4" w:space="4" w:color="auto"/>
          <w:bottom w:val="single" w:sz="4" w:space="1" w:color="auto"/>
          <w:right w:val="single" w:sz="4" w:space="4" w:color="auto"/>
        </w:pBdr>
        <w:spacing w:after="0" w:line="240" w:lineRule="auto"/>
      </w:pPr>
    </w:p>
    <w:bookmarkEnd w:id="6"/>
    <w:p w14:paraId="1635DABB" w14:textId="77777777" w:rsidR="00600E87" w:rsidRDefault="00600E87" w:rsidP="00600E87"/>
    <w:p w14:paraId="32DFEAD1" w14:textId="77777777" w:rsidR="00600E87" w:rsidRDefault="00600E87">
      <w:r>
        <w:br w:type="page"/>
      </w:r>
    </w:p>
    <w:p w14:paraId="70ECEDC6" w14:textId="4E19124D" w:rsidR="00600E87" w:rsidRPr="00AA0FE0" w:rsidRDefault="00600E87" w:rsidP="00600E87">
      <w:pPr>
        <w:rPr>
          <w:b/>
          <w:bCs/>
        </w:rPr>
      </w:pPr>
      <w:r>
        <w:lastRenderedPageBreak/>
        <w:t xml:space="preserve">Annexe </w:t>
      </w:r>
      <w:r w:rsidRPr="00F16750">
        <w:rPr>
          <w:i/>
          <w:iCs/>
        </w:rPr>
        <w:t>Pôle d’enseignement supérieur en petite enfance de la Montérégie</w:t>
      </w:r>
    </w:p>
    <w:p w14:paraId="4C6AB0D3" w14:textId="77777777" w:rsidR="00600E87" w:rsidRDefault="00600E87" w:rsidP="00600E87"/>
    <w:p w14:paraId="340E7E12" w14:textId="77777777" w:rsidR="00600E87" w:rsidRPr="000E2071" w:rsidRDefault="00600E87" w:rsidP="00600E87">
      <w:pPr>
        <w:pBdr>
          <w:top w:val="single" w:sz="4" w:space="1" w:color="auto"/>
          <w:left w:val="single" w:sz="4" w:space="4" w:color="auto"/>
          <w:bottom w:val="single" w:sz="4" w:space="1" w:color="auto"/>
          <w:right w:val="single" w:sz="4" w:space="4" w:color="auto"/>
        </w:pBdr>
        <w:spacing w:after="0" w:line="240" w:lineRule="auto"/>
        <w:rPr>
          <w:b/>
          <w:bCs/>
        </w:rPr>
      </w:pPr>
      <w:r>
        <w:rPr>
          <w:rFonts w:ascii="Calibri" w:hAnsi="Calibri" w:cs="Calibri"/>
          <w:b/>
          <w:bCs/>
          <w:color w:val="000000"/>
        </w:rPr>
        <w:t>N</w:t>
      </w:r>
      <w:r w:rsidRPr="000E2071">
        <w:rPr>
          <w:rFonts w:ascii="Calibri" w:hAnsi="Calibri" w:cs="Calibri"/>
          <w:b/>
          <w:bCs/>
          <w:color w:val="000000"/>
        </w:rPr>
        <w:t>aitre, connaitre et reconnaitre</w:t>
      </w:r>
      <w:r>
        <w:rPr>
          <w:rFonts w:ascii="Calibri" w:hAnsi="Calibri" w:cs="Calibri"/>
          <w:b/>
          <w:bCs/>
          <w:color w:val="000000"/>
        </w:rPr>
        <w:t xml:space="preserve">… </w:t>
      </w:r>
    </w:p>
    <w:p w14:paraId="2B075633" w14:textId="77777777" w:rsidR="00600E87" w:rsidRDefault="00600E87" w:rsidP="00600E87">
      <w:pPr>
        <w:pBdr>
          <w:top w:val="single" w:sz="4" w:space="1" w:color="auto"/>
          <w:left w:val="single" w:sz="4" w:space="4" w:color="auto"/>
          <w:bottom w:val="single" w:sz="4" w:space="1" w:color="auto"/>
          <w:right w:val="single" w:sz="4" w:space="4" w:color="auto"/>
        </w:pBdr>
        <w:spacing w:after="0" w:line="240" w:lineRule="auto"/>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t xml:space="preserve">… un jeu de mots à trois dimensions qui exprime les valeurs du Pôle. </w:t>
      </w:r>
    </w:p>
    <w:p w14:paraId="5382BE50" w14:textId="77777777" w:rsidR="00600E87" w:rsidRDefault="00600E87" w:rsidP="00600E87">
      <w:pPr>
        <w:pBdr>
          <w:top w:val="single" w:sz="4" w:space="1" w:color="auto"/>
          <w:left w:val="single" w:sz="4" w:space="4" w:color="auto"/>
          <w:bottom w:val="single" w:sz="4" w:space="1" w:color="auto"/>
          <w:right w:val="single" w:sz="4" w:space="4" w:color="auto"/>
        </w:pBdr>
        <w:spacing w:after="0" w:line="240" w:lineRule="auto"/>
        <w:rPr>
          <w:rFonts w:ascii="Calibri" w:hAnsi="Calibri" w:cs="Calibri"/>
          <w:color w:val="000000"/>
        </w:rPr>
      </w:pPr>
    </w:p>
    <w:p w14:paraId="59CBF075" w14:textId="77777777" w:rsidR="00600E87" w:rsidRDefault="00600E87" w:rsidP="00600E87">
      <w:pPr>
        <w:pBdr>
          <w:top w:val="single" w:sz="4" w:space="1" w:color="auto"/>
          <w:left w:val="single" w:sz="4" w:space="4" w:color="auto"/>
          <w:bottom w:val="single" w:sz="4" w:space="1" w:color="auto"/>
          <w:right w:val="single" w:sz="4" w:space="4" w:color="auto"/>
        </w:pBdr>
        <w:spacing w:after="0" w:line="240" w:lineRule="auto"/>
        <w:rPr>
          <w:rFonts w:ascii="Calibri" w:hAnsi="Calibri" w:cs="Calibri"/>
          <w:color w:val="000000"/>
        </w:rPr>
      </w:pPr>
      <w:r>
        <w:rPr>
          <w:rFonts w:ascii="Calibri" w:hAnsi="Calibri" w:cs="Calibri"/>
          <w:color w:val="000000"/>
        </w:rPr>
        <w:t>NAITRE invite à s’</w:t>
      </w:r>
      <w:r w:rsidRPr="007F23A5">
        <w:rPr>
          <w:rFonts w:ascii="Calibri" w:hAnsi="Calibri" w:cs="Calibri"/>
          <w:i/>
          <w:iCs/>
          <w:color w:val="000000"/>
        </w:rPr>
        <w:t>éveiller</w:t>
      </w:r>
      <w:r>
        <w:rPr>
          <w:rFonts w:ascii="Calibri" w:hAnsi="Calibri" w:cs="Calibri"/>
          <w:color w:val="000000"/>
        </w:rPr>
        <w:t xml:space="preserve"> à la réalité des enfants de 0 à 5 ans !</w:t>
      </w:r>
    </w:p>
    <w:p w14:paraId="7FD499D5" w14:textId="77777777" w:rsidR="00600E87" w:rsidRDefault="00600E87" w:rsidP="00600E87">
      <w:pPr>
        <w:pBdr>
          <w:top w:val="single" w:sz="4" w:space="1" w:color="auto"/>
          <w:left w:val="single" w:sz="4" w:space="4" w:color="auto"/>
          <w:bottom w:val="single" w:sz="4" w:space="1" w:color="auto"/>
          <w:right w:val="single" w:sz="4" w:space="4" w:color="auto"/>
        </w:pBdr>
        <w:spacing w:after="0" w:line="240" w:lineRule="auto"/>
        <w:rPr>
          <w:rFonts w:ascii="Calibri" w:hAnsi="Calibri" w:cs="Calibri"/>
          <w:color w:val="000000"/>
        </w:rPr>
      </w:pPr>
      <w:r>
        <w:rPr>
          <w:rFonts w:ascii="Calibri" w:hAnsi="Calibri" w:cs="Calibri"/>
          <w:color w:val="000000"/>
        </w:rPr>
        <w:t>Il s’agit d’une réalité diversifiée où la qualité de l’environnement joue un rôle déterminant. Les activités du Pôle sont centrées sur l’intervention éducative, partout elle peut faire la différence. Les tout-petits sont au centre de toutes les actions, directes ou indirectes, de l’organisation.</w:t>
      </w:r>
    </w:p>
    <w:p w14:paraId="1A1E7EB6" w14:textId="77777777" w:rsidR="00600E87" w:rsidRDefault="00600E87" w:rsidP="00600E87">
      <w:pPr>
        <w:pBdr>
          <w:top w:val="single" w:sz="4" w:space="1" w:color="auto"/>
          <w:left w:val="single" w:sz="4" w:space="4" w:color="auto"/>
          <w:bottom w:val="single" w:sz="4" w:space="1" w:color="auto"/>
          <w:right w:val="single" w:sz="4" w:space="4" w:color="auto"/>
        </w:pBdr>
        <w:spacing w:after="0" w:line="240" w:lineRule="auto"/>
        <w:rPr>
          <w:rFonts w:ascii="Calibri" w:hAnsi="Calibri" w:cs="Calibri"/>
          <w:color w:val="000000"/>
        </w:rPr>
      </w:pPr>
    </w:p>
    <w:p w14:paraId="1EEFC930" w14:textId="77777777" w:rsidR="00600E87" w:rsidRDefault="00600E87" w:rsidP="00600E87">
      <w:pPr>
        <w:pBdr>
          <w:top w:val="single" w:sz="4" w:space="1" w:color="auto"/>
          <w:left w:val="single" w:sz="4" w:space="4" w:color="auto"/>
          <w:bottom w:val="single" w:sz="4" w:space="1" w:color="auto"/>
          <w:right w:val="single" w:sz="4" w:space="4" w:color="auto"/>
        </w:pBdr>
        <w:spacing w:after="0" w:line="240" w:lineRule="auto"/>
        <w:rPr>
          <w:rFonts w:ascii="Calibri" w:hAnsi="Calibri" w:cs="Calibri"/>
          <w:color w:val="000000"/>
        </w:rPr>
      </w:pPr>
      <w:r>
        <w:rPr>
          <w:rFonts w:ascii="Calibri" w:hAnsi="Calibri" w:cs="Calibri"/>
          <w:color w:val="000000"/>
        </w:rPr>
        <w:t xml:space="preserve">CONNAITRE incite à </w:t>
      </w:r>
      <w:r w:rsidRPr="007F23A5">
        <w:rPr>
          <w:rFonts w:ascii="Calibri" w:hAnsi="Calibri" w:cs="Calibri"/>
          <w:i/>
          <w:iCs/>
          <w:color w:val="000000"/>
        </w:rPr>
        <w:t>développer</w:t>
      </w:r>
      <w:r>
        <w:rPr>
          <w:rFonts w:ascii="Calibri" w:hAnsi="Calibri" w:cs="Calibri"/>
          <w:color w:val="000000"/>
        </w:rPr>
        <w:t xml:space="preserve"> les savoirs, les savoir-faire, les savoir-être et les savoir-agir !</w:t>
      </w:r>
    </w:p>
    <w:p w14:paraId="7005EB56" w14:textId="77777777" w:rsidR="00600E87" w:rsidRDefault="00600E87" w:rsidP="00600E87">
      <w:pPr>
        <w:pBdr>
          <w:top w:val="single" w:sz="4" w:space="1" w:color="auto"/>
          <w:left w:val="single" w:sz="4" w:space="4" w:color="auto"/>
          <w:bottom w:val="single" w:sz="4" w:space="1" w:color="auto"/>
          <w:right w:val="single" w:sz="4" w:space="4" w:color="auto"/>
        </w:pBdr>
        <w:spacing w:after="0" w:line="240" w:lineRule="auto"/>
        <w:rPr>
          <w:rFonts w:ascii="Calibri" w:hAnsi="Calibri" w:cs="Calibri"/>
          <w:color w:val="000000"/>
        </w:rPr>
      </w:pPr>
      <w:r>
        <w:rPr>
          <w:noProof/>
        </w:rPr>
        <w:drawing>
          <wp:anchor distT="0" distB="0" distL="114300" distR="114300" simplePos="0" relativeHeight="251678720" behindDoc="0" locked="0" layoutInCell="1" allowOverlap="1" wp14:anchorId="272BAC0C" wp14:editId="51741EE7">
            <wp:simplePos x="0" y="0"/>
            <wp:positionH relativeFrom="margin">
              <wp:posOffset>3095625</wp:posOffset>
            </wp:positionH>
            <wp:positionV relativeFrom="paragraph">
              <wp:posOffset>416560</wp:posOffset>
            </wp:positionV>
            <wp:extent cx="2360930" cy="2691130"/>
            <wp:effectExtent l="0" t="0" r="1270" b="0"/>
            <wp:wrapThrough wrapText="bothSides">
              <wp:wrapPolygon edited="0">
                <wp:start x="0" y="0"/>
                <wp:lineTo x="0" y="21406"/>
                <wp:lineTo x="21437" y="21406"/>
                <wp:lineTo x="21437"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0930" cy="2691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000000"/>
        </w:rPr>
        <w:t xml:space="preserve">Pour offrir un environnement de qualité où le développement des enfants sera protégé, il est nécessaire de produire, d’actualiser et de partager des connaissances et les pratiques exemplaires. Les activités du Pôle soutiennent la recherche et la formation en enseignement supérieur relativement à l’intervention éducative. </w:t>
      </w:r>
    </w:p>
    <w:p w14:paraId="2E222539" w14:textId="77777777" w:rsidR="00600E87" w:rsidRDefault="00600E87" w:rsidP="00600E87">
      <w:pPr>
        <w:pBdr>
          <w:top w:val="single" w:sz="4" w:space="1" w:color="auto"/>
          <w:left w:val="single" w:sz="4" w:space="4" w:color="auto"/>
          <w:bottom w:val="single" w:sz="4" w:space="1" w:color="auto"/>
          <w:right w:val="single" w:sz="4" w:space="4" w:color="auto"/>
        </w:pBdr>
        <w:spacing w:after="0" w:line="240" w:lineRule="auto"/>
        <w:rPr>
          <w:rFonts w:ascii="Calibri" w:hAnsi="Calibri" w:cs="Calibri"/>
          <w:color w:val="000000"/>
        </w:rPr>
      </w:pPr>
    </w:p>
    <w:p w14:paraId="6EFAD398" w14:textId="77777777" w:rsidR="00600E87" w:rsidRDefault="00600E87" w:rsidP="00600E87">
      <w:pPr>
        <w:pBdr>
          <w:top w:val="single" w:sz="4" w:space="1" w:color="auto"/>
          <w:left w:val="single" w:sz="4" w:space="4" w:color="auto"/>
          <w:bottom w:val="single" w:sz="4" w:space="1" w:color="auto"/>
          <w:right w:val="single" w:sz="4" w:space="4" w:color="auto"/>
        </w:pBdr>
        <w:spacing w:after="0" w:line="240" w:lineRule="auto"/>
        <w:rPr>
          <w:rFonts w:ascii="Calibri" w:hAnsi="Calibri" w:cs="Calibri"/>
          <w:color w:val="000000"/>
        </w:rPr>
      </w:pPr>
      <w:r>
        <w:rPr>
          <w:rFonts w:ascii="Calibri" w:hAnsi="Calibri" w:cs="Calibri"/>
          <w:color w:val="000000"/>
        </w:rPr>
        <w:t xml:space="preserve">RECONNAITRE encourage à </w:t>
      </w:r>
      <w:r w:rsidRPr="007F23A5">
        <w:rPr>
          <w:rFonts w:ascii="Calibri" w:hAnsi="Calibri" w:cs="Calibri"/>
          <w:i/>
          <w:iCs/>
          <w:color w:val="000000"/>
        </w:rPr>
        <w:t>explorer</w:t>
      </w:r>
      <w:r>
        <w:rPr>
          <w:rFonts w:ascii="Calibri" w:hAnsi="Calibri" w:cs="Calibri"/>
          <w:color w:val="000000"/>
        </w:rPr>
        <w:t xml:space="preserve"> le monde de l’intervention éducative ! </w:t>
      </w:r>
    </w:p>
    <w:p w14:paraId="279470E5" w14:textId="77777777" w:rsidR="00600E87" w:rsidRDefault="00600E87" w:rsidP="00600E87">
      <w:pPr>
        <w:pBdr>
          <w:top w:val="single" w:sz="4" w:space="1" w:color="auto"/>
          <w:left w:val="single" w:sz="4" w:space="4" w:color="auto"/>
          <w:bottom w:val="single" w:sz="4" w:space="1" w:color="auto"/>
          <w:right w:val="single" w:sz="4" w:space="4" w:color="auto"/>
        </w:pBdr>
        <w:spacing w:after="0" w:line="240" w:lineRule="auto"/>
        <w:rPr>
          <w:rFonts w:ascii="Calibri" w:hAnsi="Calibri" w:cs="Calibri"/>
          <w:color w:val="000000"/>
        </w:rPr>
      </w:pPr>
      <w:r>
        <w:rPr>
          <w:rFonts w:ascii="Calibri" w:hAnsi="Calibri" w:cs="Calibri"/>
          <w:color w:val="000000"/>
        </w:rPr>
        <w:t xml:space="preserve">La qualité des intervenantes et des intervenants, la diversité des ressources et l’efficacité des outils d’intervention témoignent de la vitalité et des compétences professionnelles étendues de ce secteur. Les activités du Pôle contribuent à faire la promotion de cette richesse. Elles favorisent la création et l’initiative s’inscrivant dans cette dynamique de développement. </w:t>
      </w:r>
    </w:p>
    <w:p w14:paraId="04BBD2A4" w14:textId="77777777" w:rsidR="00600E87" w:rsidRDefault="00600E87" w:rsidP="00600E87">
      <w:pPr>
        <w:pBdr>
          <w:top w:val="single" w:sz="4" w:space="1" w:color="auto"/>
          <w:left w:val="single" w:sz="4" w:space="4" w:color="auto"/>
          <w:bottom w:val="single" w:sz="4" w:space="1" w:color="auto"/>
          <w:right w:val="single" w:sz="4" w:space="4" w:color="auto"/>
        </w:pBdr>
        <w:spacing w:after="0" w:line="240" w:lineRule="auto"/>
        <w:rPr>
          <w:rFonts w:ascii="Calibri" w:hAnsi="Calibri" w:cs="Calibri"/>
          <w:color w:val="000000"/>
        </w:rPr>
      </w:pPr>
    </w:p>
    <w:p w14:paraId="348CA210" w14:textId="77777777" w:rsidR="00600E87" w:rsidRDefault="00600E87" w:rsidP="00600E87"/>
    <w:p w14:paraId="12321A67" w14:textId="5D68498F" w:rsidR="00600E87" w:rsidRDefault="00600E87" w:rsidP="00600E87"/>
    <w:sectPr w:rsidR="00600E87" w:rsidSect="006212FD">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5203" w14:textId="77777777" w:rsidR="00D904CA" w:rsidRDefault="00D904CA" w:rsidP="00CE73E6">
      <w:pPr>
        <w:spacing w:after="0" w:line="240" w:lineRule="auto"/>
      </w:pPr>
      <w:r>
        <w:separator/>
      </w:r>
    </w:p>
  </w:endnote>
  <w:endnote w:type="continuationSeparator" w:id="0">
    <w:p w14:paraId="38DEE902" w14:textId="77777777" w:rsidR="00D904CA" w:rsidRDefault="00D904CA" w:rsidP="00CE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Hebrew">
    <w:panose1 w:val="00000000000000000000"/>
    <w:charset w:val="00"/>
    <w:family w:val="modern"/>
    <w:notTrueType/>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013F" w14:textId="77777777" w:rsidR="003A593E" w:rsidRDefault="003A59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796903"/>
      <w:docPartObj>
        <w:docPartGallery w:val="Page Numbers (Bottom of Page)"/>
        <w:docPartUnique/>
      </w:docPartObj>
    </w:sdtPr>
    <w:sdtEndPr/>
    <w:sdtContent>
      <w:p w14:paraId="20100653" w14:textId="6FA25679" w:rsidR="001541EB" w:rsidRDefault="00F75DAF" w:rsidP="00F75DAF">
        <w:pPr>
          <w:pStyle w:val="Pieddepage"/>
          <w:jc w:val="right"/>
        </w:pPr>
        <w:r>
          <w:rPr>
            <w:noProof/>
          </w:rPr>
          <w:drawing>
            <wp:anchor distT="0" distB="0" distL="114300" distR="114300" simplePos="0" relativeHeight="251658752" behindDoc="0" locked="0" layoutInCell="1" allowOverlap="1" wp14:anchorId="4BA76054" wp14:editId="1CCAC838">
              <wp:simplePos x="0" y="0"/>
              <wp:positionH relativeFrom="margin">
                <wp:align>left</wp:align>
              </wp:positionH>
              <wp:positionV relativeFrom="paragraph">
                <wp:posOffset>-125722</wp:posOffset>
              </wp:positionV>
              <wp:extent cx="1009650" cy="328930"/>
              <wp:effectExtent l="0" t="0" r="0" b="0"/>
              <wp:wrapThrough wrapText="bothSides">
                <wp:wrapPolygon edited="0">
                  <wp:start x="0" y="0"/>
                  <wp:lineTo x="0" y="20015"/>
                  <wp:lineTo x="21192" y="20015"/>
                  <wp:lineTo x="21192"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1EB">
          <w:fldChar w:fldCharType="begin"/>
        </w:r>
        <w:r w:rsidR="001541EB">
          <w:instrText>PAGE   \* MERGEFORMAT</w:instrText>
        </w:r>
        <w:r w:rsidR="001541EB">
          <w:fldChar w:fldCharType="separate"/>
        </w:r>
        <w:r w:rsidR="001541EB">
          <w:rPr>
            <w:lang w:val="fr-FR"/>
          </w:rPr>
          <w:t>2</w:t>
        </w:r>
        <w:r w:rsidR="001541E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CF11" w14:textId="77777777" w:rsidR="003A593E" w:rsidRDefault="003A59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757A" w14:textId="77777777" w:rsidR="00D904CA" w:rsidRDefault="00D904CA" w:rsidP="00CE73E6">
      <w:pPr>
        <w:spacing w:after="0" w:line="240" w:lineRule="auto"/>
      </w:pPr>
      <w:r>
        <w:separator/>
      </w:r>
    </w:p>
  </w:footnote>
  <w:footnote w:type="continuationSeparator" w:id="0">
    <w:p w14:paraId="3EFA8C04" w14:textId="77777777" w:rsidR="00D904CA" w:rsidRDefault="00D904CA" w:rsidP="00CE73E6">
      <w:pPr>
        <w:spacing w:after="0" w:line="240" w:lineRule="auto"/>
      </w:pPr>
      <w:r>
        <w:continuationSeparator/>
      </w:r>
    </w:p>
  </w:footnote>
  <w:footnote w:id="1">
    <w:p w14:paraId="362C66D2" w14:textId="0CB25D0F" w:rsidR="00F16750" w:rsidRDefault="00F16750">
      <w:pPr>
        <w:pStyle w:val="Notedebasdepage"/>
      </w:pPr>
      <w:r w:rsidRPr="00514013">
        <w:rPr>
          <w:rStyle w:val="Appelnotedebasdep"/>
        </w:rPr>
        <w:footnoteRef/>
      </w:r>
      <w:r w:rsidRPr="00514013">
        <w:t xml:space="preserve"> Voir l’annexe</w:t>
      </w:r>
      <w:r w:rsidRPr="00F16750">
        <w:rPr>
          <w:i/>
          <w:iCs/>
        </w:rPr>
        <w:t xml:space="preserve"> Formulaire</w:t>
      </w:r>
      <w:r w:rsidR="00600E87">
        <w:rPr>
          <w:i/>
          <w:iCs/>
        </w:rPr>
        <w:t xml:space="preserve"> en bref</w:t>
      </w:r>
      <w:r w:rsidRPr="00F16750">
        <w:rPr>
          <w:i/>
          <w:iCs/>
        </w:rPr>
        <w:t xml:space="preserve"> </w:t>
      </w:r>
      <w:r w:rsidRPr="00514013">
        <w:t xml:space="preserve">en page </w:t>
      </w:r>
      <w:r w:rsidR="003A593E">
        <w:t>8</w:t>
      </w:r>
      <w:r w:rsidR="00514013">
        <w:t>.</w:t>
      </w:r>
    </w:p>
  </w:footnote>
  <w:footnote w:id="2">
    <w:p w14:paraId="452AF0D6" w14:textId="11BF3535" w:rsidR="00B95FE3" w:rsidRDefault="00B95FE3">
      <w:pPr>
        <w:pStyle w:val="Notedebasdepage"/>
      </w:pPr>
      <w:r>
        <w:rPr>
          <w:rStyle w:val="Appelnotedebasdep"/>
        </w:rPr>
        <w:footnoteRef/>
      </w:r>
      <w:r>
        <w:t xml:space="preserve"> Le jury sera formé par des personnes désignée</w:t>
      </w:r>
      <w:r w:rsidR="004C380F">
        <w:t>s</w:t>
      </w:r>
      <w:r>
        <w:t xml:space="preserve"> par le comité de gouvernance de </w:t>
      </w:r>
      <w:r w:rsidRPr="0019314D">
        <w:rPr>
          <w:b/>
          <w:bCs/>
          <w:i/>
          <w:iCs/>
        </w:rPr>
        <w:t>Reconnaitre</w:t>
      </w:r>
      <w:r>
        <w:rPr>
          <w:i/>
          <w:iCs/>
        </w:rPr>
        <w:t xml:space="preserve">. </w:t>
      </w:r>
      <w:r w:rsidRPr="00B95FE3">
        <w:t xml:space="preserve">Il recommandera les meilleurs projets jusqu’à l’épuisement des fonds disponibles pour l’année </w:t>
      </w:r>
      <w:r w:rsidR="00194FA4">
        <w:t>2023-2024</w:t>
      </w:r>
      <w:r>
        <w:rPr>
          <w:i/>
          <w:iCs/>
        </w:rPr>
        <w:t xml:space="preserve">. </w:t>
      </w:r>
    </w:p>
  </w:footnote>
  <w:footnote w:id="3">
    <w:p w14:paraId="5A912574" w14:textId="77777777" w:rsidR="007C49BB" w:rsidRDefault="007C49BB">
      <w:pPr>
        <w:pStyle w:val="Notedebasdepage"/>
      </w:pPr>
      <w:r>
        <w:rPr>
          <w:rStyle w:val="Appelnotedebasdep"/>
        </w:rPr>
        <w:footnoteRef/>
      </w:r>
      <w:r>
        <w:t xml:space="preserve"> Un gabarit de présentation du rapport des activités sera fourni ultérieurement. </w:t>
      </w:r>
    </w:p>
  </w:footnote>
  <w:footnote w:id="4">
    <w:p w14:paraId="783F89BA" w14:textId="6D3EEF72" w:rsidR="008C1ABD" w:rsidRDefault="008C1ABD" w:rsidP="008C1ABD">
      <w:pPr>
        <w:pStyle w:val="Notedebasdepage"/>
      </w:pPr>
      <w:r>
        <w:rPr>
          <w:rStyle w:val="Appelnotedebasdep"/>
        </w:rPr>
        <w:footnoteRef/>
      </w:r>
      <w:r>
        <w:t xml:space="preserve"> Ces listes ne sont pas exhaustives. Tous ces programmes font partie de l’offre de formation des établissements membres de </w:t>
      </w:r>
      <w:r w:rsidRPr="00E6797D">
        <w:rPr>
          <w:b/>
          <w:bCs/>
          <w:i/>
          <w:iCs/>
        </w:rPr>
        <w:t>Reconnaitre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8F70" w14:textId="77777777" w:rsidR="003A593E" w:rsidRDefault="003A59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D6A4" w14:textId="77777777" w:rsidR="003A593E" w:rsidRDefault="003A59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5E4F" w14:textId="77777777" w:rsidR="003A593E" w:rsidRDefault="003A59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01C801"/>
    <w:multiLevelType w:val="hybridMultilevel"/>
    <w:tmpl w:val="E1B1C0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0395C"/>
    <w:multiLevelType w:val="hybridMultilevel"/>
    <w:tmpl w:val="7A78F05E"/>
    <w:lvl w:ilvl="0" w:tplc="D428920A">
      <w:start w:val="1"/>
      <w:numFmt w:val="bullet"/>
      <w:lvlText w:val="•"/>
      <w:lvlJc w:val="left"/>
      <w:pPr>
        <w:tabs>
          <w:tab w:val="num" w:pos="720"/>
        </w:tabs>
        <w:ind w:left="720" w:hanging="360"/>
      </w:pPr>
      <w:rPr>
        <w:rFonts w:ascii="Times New Roman" w:hAnsi="Times New Roman" w:hint="default"/>
      </w:rPr>
    </w:lvl>
    <w:lvl w:ilvl="1" w:tplc="08D06A88" w:tentative="1">
      <w:start w:val="1"/>
      <w:numFmt w:val="bullet"/>
      <w:lvlText w:val="•"/>
      <w:lvlJc w:val="left"/>
      <w:pPr>
        <w:tabs>
          <w:tab w:val="num" w:pos="1440"/>
        </w:tabs>
        <w:ind w:left="1440" w:hanging="360"/>
      </w:pPr>
      <w:rPr>
        <w:rFonts w:ascii="Times New Roman" w:hAnsi="Times New Roman" w:hint="default"/>
      </w:rPr>
    </w:lvl>
    <w:lvl w:ilvl="2" w:tplc="7C565578" w:tentative="1">
      <w:start w:val="1"/>
      <w:numFmt w:val="bullet"/>
      <w:lvlText w:val="•"/>
      <w:lvlJc w:val="left"/>
      <w:pPr>
        <w:tabs>
          <w:tab w:val="num" w:pos="2160"/>
        </w:tabs>
        <w:ind w:left="2160" w:hanging="360"/>
      </w:pPr>
      <w:rPr>
        <w:rFonts w:ascii="Times New Roman" w:hAnsi="Times New Roman" w:hint="default"/>
      </w:rPr>
    </w:lvl>
    <w:lvl w:ilvl="3" w:tplc="512EA0D2" w:tentative="1">
      <w:start w:val="1"/>
      <w:numFmt w:val="bullet"/>
      <w:lvlText w:val="•"/>
      <w:lvlJc w:val="left"/>
      <w:pPr>
        <w:tabs>
          <w:tab w:val="num" w:pos="2880"/>
        </w:tabs>
        <w:ind w:left="2880" w:hanging="360"/>
      </w:pPr>
      <w:rPr>
        <w:rFonts w:ascii="Times New Roman" w:hAnsi="Times New Roman" w:hint="default"/>
      </w:rPr>
    </w:lvl>
    <w:lvl w:ilvl="4" w:tplc="3AECB9CE" w:tentative="1">
      <w:start w:val="1"/>
      <w:numFmt w:val="bullet"/>
      <w:lvlText w:val="•"/>
      <w:lvlJc w:val="left"/>
      <w:pPr>
        <w:tabs>
          <w:tab w:val="num" w:pos="3600"/>
        </w:tabs>
        <w:ind w:left="3600" w:hanging="360"/>
      </w:pPr>
      <w:rPr>
        <w:rFonts w:ascii="Times New Roman" w:hAnsi="Times New Roman" w:hint="default"/>
      </w:rPr>
    </w:lvl>
    <w:lvl w:ilvl="5" w:tplc="AAB80136" w:tentative="1">
      <w:start w:val="1"/>
      <w:numFmt w:val="bullet"/>
      <w:lvlText w:val="•"/>
      <w:lvlJc w:val="left"/>
      <w:pPr>
        <w:tabs>
          <w:tab w:val="num" w:pos="4320"/>
        </w:tabs>
        <w:ind w:left="4320" w:hanging="360"/>
      </w:pPr>
      <w:rPr>
        <w:rFonts w:ascii="Times New Roman" w:hAnsi="Times New Roman" w:hint="default"/>
      </w:rPr>
    </w:lvl>
    <w:lvl w:ilvl="6" w:tplc="E0363738" w:tentative="1">
      <w:start w:val="1"/>
      <w:numFmt w:val="bullet"/>
      <w:lvlText w:val="•"/>
      <w:lvlJc w:val="left"/>
      <w:pPr>
        <w:tabs>
          <w:tab w:val="num" w:pos="5040"/>
        </w:tabs>
        <w:ind w:left="5040" w:hanging="360"/>
      </w:pPr>
      <w:rPr>
        <w:rFonts w:ascii="Times New Roman" w:hAnsi="Times New Roman" w:hint="default"/>
      </w:rPr>
    </w:lvl>
    <w:lvl w:ilvl="7" w:tplc="CF58EC8A" w:tentative="1">
      <w:start w:val="1"/>
      <w:numFmt w:val="bullet"/>
      <w:lvlText w:val="•"/>
      <w:lvlJc w:val="left"/>
      <w:pPr>
        <w:tabs>
          <w:tab w:val="num" w:pos="5760"/>
        </w:tabs>
        <w:ind w:left="5760" w:hanging="360"/>
      </w:pPr>
      <w:rPr>
        <w:rFonts w:ascii="Times New Roman" w:hAnsi="Times New Roman" w:hint="default"/>
      </w:rPr>
    </w:lvl>
    <w:lvl w:ilvl="8" w:tplc="30C0B4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16412C"/>
    <w:multiLevelType w:val="hybridMultilevel"/>
    <w:tmpl w:val="089CC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916E4A"/>
    <w:multiLevelType w:val="hybridMultilevel"/>
    <w:tmpl w:val="A3407F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8B679CE"/>
    <w:multiLevelType w:val="hybridMultilevel"/>
    <w:tmpl w:val="3F9CA1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8D10A6F"/>
    <w:multiLevelType w:val="hybridMultilevel"/>
    <w:tmpl w:val="EE6C2DA8"/>
    <w:lvl w:ilvl="0" w:tplc="BEF8D57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D7F149F"/>
    <w:multiLevelType w:val="hybridMultilevel"/>
    <w:tmpl w:val="99F4A562"/>
    <w:lvl w:ilvl="0" w:tplc="229E8DEA">
      <w:start w:val="1"/>
      <w:numFmt w:val="bullet"/>
      <w:lvlText w:val="•"/>
      <w:lvlJc w:val="left"/>
      <w:pPr>
        <w:tabs>
          <w:tab w:val="num" w:pos="720"/>
        </w:tabs>
        <w:ind w:left="720" w:hanging="360"/>
      </w:pPr>
      <w:rPr>
        <w:rFonts w:ascii="Times New Roman" w:hAnsi="Times New Roman" w:hint="default"/>
      </w:rPr>
    </w:lvl>
    <w:lvl w:ilvl="1" w:tplc="BE0A3C38" w:tentative="1">
      <w:start w:val="1"/>
      <w:numFmt w:val="bullet"/>
      <w:lvlText w:val="•"/>
      <w:lvlJc w:val="left"/>
      <w:pPr>
        <w:tabs>
          <w:tab w:val="num" w:pos="1440"/>
        </w:tabs>
        <w:ind w:left="1440" w:hanging="360"/>
      </w:pPr>
      <w:rPr>
        <w:rFonts w:ascii="Times New Roman" w:hAnsi="Times New Roman" w:hint="default"/>
      </w:rPr>
    </w:lvl>
    <w:lvl w:ilvl="2" w:tplc="B3BE0524" w:tentative="1">
      <w:start w:val="1"/>
      <w:numFmt w:val="bullet"/>
      <w:lvlText w:val="•"/>
      <w:lvlJc w:val="left"/>
      <w:pPr>
        <w:tabs>
          <w:tab w:val="num" w:pos="2160"/>
        </w:tabs>
        <w:ind w:left="2160" w:hanging="360"/>
      </w:pPr>
      <w:rPr>
        <w:rFonts w:ascii="Times New Roman" w:hAnsi="Times New Roman" w:hint="default"/>
      </w:rPr>
    </w:lvl>
    <w:lvl w:ilvl="3" w:tplc="AC70CD4E" w:tentative="1">
      <w:start w:val="1"/>
      <w:numFmt w:val="bullet"/>
      <w:lvlText w:val="•"/>
      <w:lvlJc w:val="left"/>
      <w:pPr>
        <w:tabs>
          <w:tab w:val="num" w:pos="2880"/>
        </w:tabs>
        <w:ind w:left="2880" w:hanging="360"/>
      </w:pPr>
      <w:rPr>
        <w:rFonts w:ascii="Times New Roman" w:hAnsi="Times New Roman" w:hint="default"/>
      </w:rPr>
    </w:lvl>
    <w:lvl w:ilvl="4" w:tplc="BB1EF4C2" w:tentative="1">
      <w:start w:val="1"/>
      <w:numFmt w:val="bullet"/>
      <w:lvlText w:val="•"/>
      <w:lvlJc w:val="left"/>
      <w:pPr>
        <w:tabs>
          <w:tab w:val="num" w:pos="3600"/>
        </w:tabs>
        <w:ind w:left="3600" w:hanging="360"/>
      </w:pPr>
      <w:rPr>
        <w:rFonts w:ascii="Times New Roman" w:hAnsi="Times New Roman" w:hint="default"/>
      </w:rPr>
    </w:lvl>
    <w:lvl w:ilvl="5" w:tplc="5560BE62" w:tentative="1">
      <w:start w:val="1"/>
      <w:numFmt w:val="bullet"/>
      <w:lvlText w:val="•"/>
      <w:lvlJc w:val="left"/>
      <w:pPr>
        <w:tabs>
          <w:tab w:val="num" w:pos="4320"/>
        </w:tabs>
        <w:ind w:left="4320" w:hanging="360"/>
      </w:pPr>
      <w:rPr>
        <w:rFonts w:ascii="Times New Roman" w:hAnsi="Times New Roman" w:hint="default"/>
      </w:rPr>
    </w:lvl>
    <w:lvl w:ilvl="6" w:tplc="5AC4AAFC" w:tentative="1">
      <w:start w:val="1"/>
      <w:numFmt w:val="bullet"/>
      <w:lvlText w:val="•"/>
      <w:lvlJc w:val="left"/>
      <w:pPr>
        <w:tabs>
          <w:tab w:val="num" w:pos="5040"/>
        </w:tabs>
        <w:ind w:left="5040" w:hanging="360"/>
      </w:pPr>
      <w:rPr>
        <w:rFonts w:ascii="Times New Roman" w:hAnsi="Times New Roman" w:hint="default"/>
      </w:rPr>
    </w:lvl>
    <w:lvl w:ilvl="7" w:tplc="1B3E61E4" w:tentative="1">
      <w:start w:val="1"/>
      <w:numFmt w:val="bullet"/>
      <w:lvlText w:val="•"/>
      <w:lvlJc w:val="left"/>
      <w:pPr>
        <w:tabs>
          <w:tab w:val="num" w:pos="5760"/>
        </w:tabs>
        <w:ind w:left="5760" w:hanging="360"/>
      </w:pPr>
      <w:rPr>
        <w:rFonts w:ascii="Times New Roman" w:hAnsi="Times New Roman" w:hint="default"/>
      </w:rPr>
    </w:lvl>
    <w:lvl w:ilvl="8" w:tplc="0186CD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19A11A0"/>
    <w:multiLevelType w:val="hybridMultilevel"/>
    <w:tmpl w:val="A866DA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4B076FA"/>
    <w:multiLevelType w:val="hybridMultilevel"/>
    <w:tmpl w:val="3AAAF048"/>
    <w:lvl w:ilvl="0" w:tplc="C4B86908">
      <w:start w:val="1"/>
      <w:numFmt w:val="bullet"/>
      <w:lvlText w:val="•"/>
      <w:lvlJc w:val="left"/>
      <w:pPr>
        <w:tabs>
          <w:tab w:val="num" w:pos="720"/>
        </w:tabs>
        <w:ind w:left="720" w:hanging="360"/>
      </w:pPr>
      <w:rPr>
        <w:rFonts w:ascii="Times New Roman" w:hAnsi="Times New Roman" w:hint="default"/>
      </w:rPr>
    </w:lvl>
    <w:lvl w:ilvl="1" w:tplc="C5144AFC" w:tentative="1">
      <w:start w:val="1"/>
      <w:numFmt w:val="bullet"/>
      <w:lvlText w:val="•"/>
      <w:lvlJc w:val="left"/>
      <w:pPr>
        <w:tabs>
          <w:tab w:val="num" w:pos="1440"/>
        </w:tabs>
        <w:ind w:left="1440" w:hanging="360"/>
      </w:pPr>
      <w:rPr>
        <w:rFonts w:ascii="Times New Roman" w:hAnsi="Times New Roman" w:hint="default"/>
      </w:rPr>
    </w:lvl>
    <w:lvl w:ilvl="2" w:tplc="38BE53B2" w:tentative="1">
      <w:start w:val="1"/>
      <w:numFmt w:val="bullet"/>
      <w:lvlText w:val="•"/>
      <w:lvlJc w:val="left"/>
      <w:pPr>
        <w:tabs>
          <w:tab w:val="num" w:pos="2160"/>
        </w:tabs>
        <w:ind w:left="2160" w:hanging="360"/>
      </w:pPr>
      <w:rPr>
        <w:rFonts w:ascii="Times New Roman" w:hAnsi="Times New Roman" w:hint="default"/>
      </w:rPr>
    </w:lvl>
    <w:lvl w:ilvl="3" w:tplc="47889B86" w:tentative="1">
      <w:start w:val="1"/>
      <w:numFmt w:val="bullet"/>
      <w:lvlText w:val="•"/>
      <w:lvlJc w:val="left"/>
      <w:pPr>
        <w:tabs>
          <w:tab w:val="num" w:pos="2880"/>
        </w:tabs>
        <w:ind w:left="2880" w:hanging="360"/>
      </w:pPr>
      <w:rPr>
        <w:rFonts w:ascii="Times New Roman" w:hAnsi="Times New Roman" w:hint="default"/>
      </w:rPr>
    </w:lvl>
    <w:lvl w:ilvl="4" w:tplc="F89C41BE" w:tentative="1">
      <w:start w:val="1"/>
      <w:numFmt w:val="bullet"/>
      <w:lvlText w:val="•"/>
      <w:lvlJc w:val="left"/>
      <w:pPr>
        <w:tabs>
          <w:tab w:val="num" w:pos="3600"/>
        </w:tabs>
        <w:ind w:left="3600" w:hanging="360"/>
      </w:pPr>
      <w:rPr>
        <w:rFonts w:ascii="Times New Roman" w:hAnsi="Times New Roman" w:hint="default"/>
      </w:rPr>
    </w:lvl>
    <w:lvl w:ilvl="5" w:tplc="765C163A" w:tentative="1">
      <w:start w:val="1"/>
      <w:numFmt w:val="bullet"/>
      <w:lvlText w:val="•"/>
      <w:lvlJc w:val="left"/>
      <w:pPr>
        <w:tabs>
          <w:tab w:val="num" w:pos="4320"/>
        </w:tabs>
        <w:ind w:left="4320" w:hanging="360"/>
      </w:pPr>
      <w:rPr>
        <w:rFonts w:ascii="Times New Roman" w:hAnsi="Times New Roman" w:hint="default"/>
      </w:rPr>
    </w:lvl>
    <w:lvl w:ilvl="6" w:tplc="13B45CD8" w:tentative="1">
      <w:start w:val="1"/>
      <w:numFmt w:val="bullet"/>
      <w:lvlText w:val="•"/>
      <w:lvlJc w:val="left"/>
      <w:pPr>
        <w:tabs>
          <w:tab w:val="num" w:pos="5040"/>
        </w:tabs>
        <w:ind w:left="5040" w:hanging="360"/>
      </w:pPr>
      <w:rPr>
        <w:rFonts w:ascii="Times New Roman" w:hAnsi="Times New Roman" w:hint="default"/>
      </w:rPr>
    </w:lvl>
    <w:lvl w:ilvl="7" w:tplc="3A44CD58" w:tentative="1">
      <w:start w:val="1"/>
      <w:numFmt w:val="bullet"/>
      <w:lvlText w:val="•"/>
      <w:lvlJc w:val="left"/>
      <w:pPr>
        <w:tabs>
          <w:tab w:val="num" w:pos="5760"/>
        </w:tabs>
        <w:ind w:left="5760" w:hanging="360"/>
      </w:pPr>
      <w:rPr>
        <w:rFonts w:ascii="Times New Roman" w:hAnsi="Times New Roman" w:hint="default"/>
      </w:rPr>
    </w:lvl>
    <w:lvl w:ilvl="8" w:tplc="643827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92177FB"/>
    <w:multiLevelType w:val="hybridMultilevel"/>
    <w:tmpl w:val="A4C215AE"/>
    <w:lvl w:ilvl="0" w:tplc="328EDB04">
      <w:numFmt w:val="bullet"/>
      <w:lvlText w:val="-"/>
      <w:lvlJc w:val="left"/>
      <w:pPr>
        <w:ind w:left="524" w:hanging="360"/>
      </w:pPr>
      <w:rPr>
        <w:rFonts w:ascii="Calibri" w:eastAsiaTheme="minorHAnsi" w:hAnsi="Calibri" w:cs="Calibri" w:hint="default"/>
        <w:b w:val="0"/>
      </w:rPr>
    </w:lvl>
    <w:lvl w:ilvl="1" w:tplc="0C0C0003" w:tentative="1">
      <w:start w:val="1"/>
      <w:numFmt w:val="bullet"/>
      <w:lvlText w:val="o"/>
      <w:lvlJc w:val="left"/>
      <w:pPr>
        <w:ind w:left="1244" w:hanging="360"/>
      </w:pPr>
      <w:rPr>
        <w:rFonts w:ascii="Courier New" w:hAnsi="Courier New" w:cs="Courier New" w:hint="default"/>
      </w:rPr>
    </w:lvl>
    <w:lvl w:ilvl="2" w:tplc="0C0C0005" w:tentative="1">
      <w:start w:val="1"/>
      <w:numFmt w:val="bullet"/>
      <w:lvlText w:val=""/>
      <w:lvlJc w:val="left"/>
      <w:pPr>
        <w:ind w:left="1964" w:hanging="360"/>
      </w:pPr>
      <w:rPr>
        <w:rFonts w:ascii="Wingdings" w:hAnsi="Wingdings" w:hint="default"/>
      </w:rPr>
    </w:lvl>
    <w:lvl w:ilvl="3" w:tplc="0C0C0001" w:tentative="1">
      <w:start w:val="1"/>
      <w:numFmt w:val="bullet"/>
      <w:lvlText w:val=""/>
      <w:lvlJc w:val="left"/>
      <w:pPr>
        <w:ind w:left="2684" w:hanging="360"/>
      </w:pPr>
      <w:rPr>
        <w:rFonts w:ascii="Symbol" w:hAnsi="Symbol" w:hint="default"/>
      </w:rPr>
    </w:lvl>
    <w:lvl w:ilvl="4" w:tplc="0C0C0003" w:tentative="1">
      <w:start w:val="1"/>
      <w:numFmt w:val="bullet"/>
      <w:lvlText w:val="o"/>
      <w:lvlJc w:val="left"/>
      <w:pPr>
        <w:ind w:left="3404" w:hanging="360"/>
      </w:pPr>
      <w:rPr>
        <w:rFonts w:ascii="Courier New" w:hAnsi="Courier New" w:cs="Courier New" w:hint="default"/>
      </w:rPr>
    </w:lvl>
    <w:lvl w:ilvl="5" w:tplc="0C0C0005" w:tentative="1">
      <w:start w:val="1"/>
      <w:numFmt w:val="bullet"/>
      <w:lvlText w:val=""/>
      <w:lvlJc w:val="left"/>
      <w:pPr>
        <w:ind w:left="4124" w:hanging="360"/>
      </w:pPr>
      <w:rPr>
        <w:rFonts w:ascii="Wingdings" w:hAnsi="Wingdings" w:hint="default"/>
      </w:rPr>
    </w:lvl>
    <w:lvl w:ilvl="6" w:tplc="0C0C0001" w:tentative="1">
      <w:start w:val="1"/>
      <w:numFmt w:val="bullet"/>
      <w:lvlText w:val=""/>
      <w:lvlJc w:val="left"/>
      <w:pPr>
        <w:ind w:left="4844" w:hanging="360"/>
      </w:pPr>
      <w:rPr>
        <w:rFonts w:ascii="Symbol" w:hAnsi="Symbol" w:hint="default"/>
      </w:rPr>
    </w:lvl>
    <w:lvl w:ilvl="7" w:tplc="0C0C0003" w:tentative="1">
      <w:start w:val="1"/>
      <w:numFmt w:val="bullet"/>
      <w:lvlText w:val="o"/>
      <w:lvlJc w:val="left"/>
      <w:pPr>
        <w:ind w:left="5564" w:hanging="360"/>
      </w:pPr>
      <w:rPr>
        <w:rFonts w:ascii="Courier New" w:hAnsi="Courier New" w:cs="Courier New" w:hint="default"/>
      </w:rPr>
    </w:lvl>
    <w:lvl w:ilvl="8" w:tplc="0C0C0005" w:tentative="1">
      <w:start w:val="1"/>
      <w:numFmt w:val="bullet"/>
      <w:lvlText w:val=""/>
      <w:lvlJc w:val="left"/>
      <w:pPr>
        <w:ind w:left="6284" w:hanging="360"/>
      </w:pPr>
      <w:rPr>
        <w:rFonts w:ascii="Wingdings" w:hAnsi="Wingdings" w:hint="default"/>
      </w:rPr>
    </w:lvl>
  </w:abstractNum>
  <w:abstractNum w:abstractNumId="10" w15:restartNumberingAfterBreak="0">
    <w:nsid w:val="3B57402E"/>
    <w:multiLevelType w:val="hybridMultilevel"/>
    <w:tmpl w:val="D6C839E0"/>
    <w:lvl w:ilvl="0" w:tplc="D1BA6DBC">
      <w:start w:val="1"/>
      <w:numFmt w:val="bullet"/>
      <w:lvlText w:val="•"/>
      <w:lvlJc w:val="left"/>
      <w:pPr>
        <w:tabs>
          <w:tab w:val="num" w:pos="720"/>
        </w:tabs>
        <w:ind w:left="720" w:hanging="360"/>
      </w:pPr>
      <w:rPr>
        <w:rFonts w:ascii="Times New Roman" w:hAnsi="Times New Roman" w:hint="default"/>
      </w:rPr>
    </w:lvl>
    <w:lvl w:ilvl="1" w:tplc="2CC4BE5E" w:tentative="1">
      <w:start w:val="1"/>
      <w:numFmt w:val="bullet"/>
      <w:lvlText w:val="•"/>
      <w:lvlJc w:val="left"/>
      <w:pPr>
        <w:tabs>
          <w:tab w:val="num" w:pos="1440"/>
        </w:tabs>
        <w:ind w:left="1440" w:hanging="360"/>
      </w:pPr>
      <w:rPr>
        <w:rFonts w:ascii="Times New Roman" w:hAnsi="Times New Roman" w:hint="default"/>
      </w:rPr>
    </w:lvl>
    <w:lvl w:ilvl="2" w:tplc="B4CEB0EC" w:tentative="1">
      <w:start w:val="1"/>
      <w:numFmt w:val="bullet"/>
      <w:lvlText w:val="•"/>
      <w:lvlJc w:val="left"/>
      <w:pPr>
        <w:tabs>
          <w:tab w:val="num" w:pos="2160"/>
        </w:tabs>
        <w:ind w:left="2160" w:hanging="360"/>
      </w:pPr>
      <w:rPr>
        <w:rFonts w:ascii="Times New Roman" w:hAnsi="Times New Roman" w:hint="default"/>
      </w:rPr>
    </w:lvl>
    <w:lvl w:ilvl="3" w:tplc="CA9A054E" w:tentative="1">
      <w:start w:val="1"/>
      <w:numFmt w:val="bullet"/>
      <w:lvlText w:val="•"/>
      <w:lvlJc w:val="left"/>
      <w:pPr>
        <w:tabs>
          <w:tab w:val="num" w:pos="2880"/>
        </w:tabs>
        <w:ind w:left="2880" w:hanging="360"/>
      </w:pPr>
      <w:rPr>
        <w:rFonts w:ascii="Times New Roman" w:hAnsi="Times New Roman" w:hint="default"/>
      </w:rPr>
    </w:lvl>
    <w:lvl w:ilvl="4" w:tplc="CDA2420E" w:tentative="1">
      <w:start w:val="1"/>
      <w:numFmt w:val="bullet"/>
      <w:lvlText w:val="•"/>
      <w:lvlJc w:val="left"/>
      <w:pPr>
        <w:tabs>
          <w:tab w:val="num" w:pos="3600"/>
        </w:tabs>
        <w:ind w:left="3600" w:hanging="360"/>
      </w:pPr>
      <w:rPr>
        <w:rFonts w:ascii="Times New Roman" w:hAnsi="Times New Roman" w:hint="default"/>
      </w:rPr>
    </w:lvl>
    <w:lvl w:ilvl="5" w:tplc="8A405E1A" w:tentative="1">
      <w:start w:val="1"/>
      <w:numFmt w:val="bullet"/>
      <w:lvlText w:val="•"/>
      <w:lvlJc w:val="left"/>
      <w:pPr>
        <w:tabs>
          <w:tab w:val="num" w:pos="4320"/>
        </w:tabs>
        <w:ind w:left="4320" w:hanging="360"/>
      </w:pPr>
      <w:rPr>
        <w:rFonts w:ascii="Times New Roman" w:hAnsi="Times New Roman" w:hint="default"/>
      </w:rPr>
    </w:lvl>
    <w:lvl w:ilvl="6" w:tplc="8728A638" w:tentative="1">
      <w:start w:val="1"/>
      <w:numFmt w:val="bullet"/>
      <w:lvlText w:val="•"/>
      <w:lvlJc w:val="left"/>
      <w:pPr>
        <w:tabs>
          <w:tab w:val="num" w:pos="5040"/>
        </w:tabs>
        <w:ind w:left="5040" w:hanging="360"/>
      </w:pPr>
      <w:rPr>
        <w:rFonts w:ascii="Times New Roman" w:hAnsi="Times New Roman" w:hint="default"/>
      </w:rPr>
    </w:lvl>
    <w:lvl w:ilvl="7" w:tplc="4D147F44" w:tentative="1">
      <w:start w:val="1"/>
      <w:numFmt w:val="bullet"/>
      <w:lvlText w:val="•"/>
      <w:lvlJc w:val="left"/>
      <w:pPr>
        <w:tabs>
          <w:tab w:val="num" w:pos="5760"/>
        </w:tabs>
        <w:ind w:left="5760" w:hanging="360"/>
      </w:pPr>
      <w:rPr>
        <w:rFonts w:ascii="Times New Roman" w:hAnsi="Times New Roman" w:hint="default"/>
      </w:rPr>
    </w:lvl>
    <w:lvl w:ilvl="8" w:tplc="B98A816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BDF22EB"/>
    <w:multiLevelType w:val="hybridMultilevel"/>
    <w:tmpl w:val="AE325C18"/>
    <w:lvl w:ilvl="0" w:tplc="5BAEAE60">
      <w:start w:val="1"/>
      <w:numFmt w:val="bullet"/>
      <w:lvlText w:val="•"/>
      <w:lvlJc w:val="left"/>
      <w:pPr>
        <w:tabs>
          <w:tab w:val="num" w:pos="720"/>
        </w:tabs>
        <w:ind w:left="720" w:hanging="360"/>
      </w:pPr>
      <w:rPr>
        <w:rFonts w:ascii="Times New Roman" w:hAnsi="Times New Roman" w:hint="default"/>
      </w:rPr>
    </w:lvl>
    <w:lvl w:ilvl="1" w:tplc="09B4991C" w:tentative="1">
      <w:start w:val="1"/>
      <w:numFmt w:val="bullet"/>
      <w:lvlText w:val="•"/>
      <w:lvlJc w:val="left"/>
      <w:pPr>
        <w:tabs>
          <w:tab w:val="num" w:pos="1440"/>
        </w:tabs>
        <w:ind w:left="1440" w:hanging="360"/>
      </w:pPr>
      <w:rPr>
        <w:rFonts w:ascii="Times New Roman" w:hAnsi="Times New Roman" w:hint="default"/>
      </w:rPr>
    </w:lvl>
    <w:lvl w:ilvl="2" w:tplc="3F0ADD42" w:tentative="1">
      <w:start w:val="1"/>
      <w:numFmt w:val="bullet"/>
      <w:lvlText w:val="•"/>
      <w:lvlJc w:val="left"/>
      <w:pPr>
        <w:tabs>
          <w:tab w:val="num" w:pos="2160"/>
        </w:tabs>
        <w:ind w:left="2160" w:hanging="360"/>
      </w:pPr>
      <w:rPr>
        <w:rFonts w:ascii="Times New Roman" w:hAnsi="Times New Roman" w:hint="default"/>
      </w:rPr>
    </w:lvl>
    <w:lvl w:ilvl="3" w:tplc="EAB0ECFA" w:tentative="1">
      <w:start w:val="1"/>
      <w:numFmt w:val="bullet"/>
      <w:lvlText w:val="•"/>
      <w:lvlJc w:val="left"/>
      <w:pPr>
        <w:tabs>
          <w:tab w:val="num" w:pos="2880"/>
        </w:tabs>
        <w:ind w:left="2880" w:hanging="360"/>
      </w:pPr>
      <w:rPr>
        <w:rFonts w:ascii="Times New Roman" w:hAnsi="Times New Roman" w:hint="default"/>
      </w:rPr>
    </w:lvl>
    <w:lvl w:ilvl="4" w:tplc="EF32FFD0" w:tentative="1">
      <w:start w:val="1"/>
      <w:numFmt w:val="bullet"/>
      <w:lvlText w:val="•"/>
      <w:lvlJc w:val="left"/>
      <w:pPr>
        <w:tabs>
          <w:tab w:val="num" w:pos="3600"/>
        </w:tabs>
        <w:ind w:left="3600" w:hanging="360"/>
      </w:pPr>
      <w:rPr>
        <w:rFonts w:ascii="Times New Roman" w:hAnsi="Times New Roman" w:hint="default"/>
      </w:rPr>
    </w:lvl>
    <w:lvl w:ilvl="5" w:tplc="889ADB44" w:tentative="1">
      <w:start w:val="1"/>
      <w:numFmt w:val="bullet"/>
      <w:lvlText w:val="•"/>
      <w:lvlJc w:val="left"/>
      <w:pPr>
        <w:tabs>
          <w:tab w:val="num" w:pos="4320"/>
        </w:tabs>
        <w:ind w:left="4320" w:hanging="360"/>
      </w:pPr>
      <w:rPr>
        <w:rFonts w:ascii="Times New Roman" w:hAnsi="Times New Roman" w:hint="default"/>
      </w:rPr>
    </w:lvl>
    <w:lvl w:ilvl="6" w:tplc="6EC84E30" w:tentative="1">
      <w:start w:val="1"/>
      <w:numFmt w:val="bullet"/>
      <w:lvlText w:val="•"/>
      <w:lvlJc w:val="left"/>
      <w:pPr>
        <w:tabs>
          <w:tab w:val="num" w:pos="5040"/>
        </w:tabs>
        <w:ind w:left="5040" w:hanging="360"/>
      </w:pPr>
      <w:rPr>
        <w:rFonts w:ascii="Times New Roman" w:hAnsi="Times New Roman" w:hint="default"/>
      </w:rPr>
    </w:lvl>
    <w:lvl w:ilvl="7" w:tplc="1EE2449A" w:tentative="1">
      <w:start w:val="1"/>
      <w:numFmt w:val="bullet"/>
      <w:lvlText w:val="•"/>
      <w:lvlJc w:val="left"/>
      <w:pPr>
        <w:tabs>
          <w:tab w:val="num" w:pos="5760"/>
        </w:tabs>
        <w:ind w:left="5760" w:hanging="360"/>
      </w:pPr>
      <w:rPr>
        <w:rFonts w:ascii="Times New Roman" w:hAnsi="Times New Roman" w:hint="default"/>
      </w:rPr>
    </w:lvl>
    <w:lvl w:ilvl="8" w:tplc="573ADE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BD6586"/>
    <w:multiLevelType w:val="hybridMultilevel"/>
    <w:tmpl w:val="358A5D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DF051A6"/>
    <w:multiLevelType w:val="hybridMultilevel"/>
    <w:tmpl w:val="350EBBF2"/>
    <w:lvl w:ilvl="0" w:tplc="A7E450DE">
      <w:start w:val="1"/>
      <w:numFmt w:val="bullet"/>
      <w:lvlText w:val="•"/>
      <w:lvlJc w:val="left"/>
      <w:pPr>
        <w:tabs>
          <w:tab w:val="num" w:pos="720"/>
        </w:tabs>
        <w:ind w:left="720" w:hanging="360"/>
      </w:pPr>
      <w:rPr>
        <w:rFonts w:ascii="Times New Roman" w:hAnsi="Times New Roman" w:hint="default"/>
      </w:rPr>
    </w:lvl>
    <w:lvl w:ilvl="1" w:tplc="CE008C02" w:tentative="1">
      <w:start w:val="1"/>
      <w:numFmt w:val="bullet"/>
      <w:lvlText w:val="•"/>
      <w:lvlJc w:val="left"/>
      <w:pPr>
        <w:tabs>
          <w:tab w:val="num" w:pos="1440"/>
        </w:tabs>
        <w:ind w:left="1440" w:hanging="360"/>
      </w:pPr>
      <w:rPr>
        <w:rFonts w:ascii="Times New Roman" w:hAnsi="Times New Roman" w:hint="default"/>
      </w:rPr>
    </w:lvl>
    <w:lvl w:ilvl="2" w:tplc="97D07CC4" w:tentative="1">
      <w:start w:val="1"/>
      <w:numFmt w:val="bullet"/>
      <w:lvlText w:val="•"/>
      <w:lvlJc w:val="left"/>
      <w:pPr>
        <w:tabs>
          <w:tab w:val="num" w:pos="2160"/>
        </w:tabs>
        <w:ind w:left="2160" w:hanging="360"/>
      </w:pPr>
      <w:rPr>
        <w:rFonts w:ascii="Times New Roman" w:hAnsi="Times New Roman" w:hint="default"/>
      </w:rPr>
    </w:lvl>
    <w:lvl w:ilvl="3" w:tplc="E5440E22" w:tentative="1">
      <w:start w:val="1"/>
      <w:numFmt w:val="bullet"/>
      <w:lvlText w:val="•"/>
      <w:lvlJc w:val="left"/>
      <w:pPr>
        <w:tabs>
          <w:tab w:val="num" w:pos="2880"/>
        </w:tabs>
        <w:ind w:left="2880" w:hanging="360"/>
      </w:pPr>
      <w:rPr>
        <w:rFonts w:ascii="Times New Roman" w:hAnsi="Times New Roman" w:hint="default"/>
      </w:rPr>
    </w:lvl>
    <w:lvl w:ilvl="4" w:tplc="8294EB60" w:tentative="1">
      <w:start w:val="1"/>
      <w:numFmt w:val="bullet"/>
      <w:lvlText w:val="•"/>
      <w:lvlJc w:val="left"/>
      <w:pPr>
        <w:tabs>
          <w:tab w:val="num" w:pos="3600"/>
        </w:tabs>
        <w:ind w:left="3600" w:hanging="360"/>
      </w:pPr>
      <w:rPr>
        <w:rFonts w:ascii="Times New Roman" w:hAnsi="Times New Roman" w:hint="default"/>
      </w:rPr>
    </w:lvl>
    <w:lvl w:ilvl="5" w:tplc="3F6C7114" w:tentative="1">
      <w:start w:val="1"/>
      <w:numFmt w:val="bullet"/>
      <w:lvlText w:val="•"/>
      <w:lvlJc w:val="left"/>
      <w:pPr>
        <w:tabs>
          <w:tab w:val="num" w:pos="4320"/>
        </w:tabs>
        <w:ind w:left="4320" w:hanging="360"/>
      </w:pPr>
      <w:rPr>
        <w:rFonts w:ascii="Times New Roman" w:hAnsi="Times New Roman" w:hint="default"/>
      </w:rPr>
    </w:lvl>
    <w:lvl w:ilvl="6" w:tplc="798EC3AC" w:tentative="1">
      <w:start w:val="1"/>
      <w:numFmt w:val="bullet"/>
      <w:lvlText w:val="•"/>
      <w:lvlJc w:val="left"/>
      <w:pPr>
        <w:tabs>
          <w:tab w:val="num" w:pos="5040"/>
        </w:tabs>
        <w:ind w:left="5040" w:hanging="360"/>
      </w:pPr>
      <w:rPr>
        <w:rFonts w:ascii="Times New Roman" w:hAnsi="Times New Roman" w:hint="default"/>
      </w:rPr>
    </w:lvl>
    <w:lvl w:ilvl="7" w:tplc="58B2FD5C" w:tentative="1">
      <w:start w:val="1"/>
      <w:numFmt w:val="bullet"/>
      <w:lvlText w:val="•"/>
      <w:lvlJc w:val="left"/>
      <w:pPr>
        <w:tabs>
          <w:tab w:val="num" w:pos="5760"/>
        </w:tabs>
        <w:ind w:left="5760" w:hanging="360"/>
      </w:pPr>
      <w:rPr>
        <w:rFonts w:ascii="Times New Roman" w:hAnsi="Times New Roman" w:hint="default"/>
      </w:rPr>
    </w:lvl>
    <w:lvl w:ilvl="8" w:tplc="57DE47A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F44671"/>
    <w:multiLevelType w:val="hybridMultilevel"/>
    <w:tmpl w:val="3850D7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2931B38"/>
    <w:multiLevelType w:val="hybridMultilevel"/>
    <w:tmpl w:val="D7D45C9A"/>
    <w:lvl w:ilvl="0" w:tplc="E0AA942A">
      <w:start w:val="1"/>
      <w:numFmt w:val="bullet"/>
      <w:lvlText w:val="•"/>
      <w:lvlJc w:val="left"/>
      <w:pPr>
        <w:tabs>
          <w:tab w:val="num" w:pos="720"/>
        </w:tabs>
        <w:ind w:left="720" w:hanging="360"/>
      </w:pPr>
      <w:rPr>
        <w:rFonts w:ascii="Times New Roman" w:hAnsi="Times New Roman" w:hint="default"/>
      </w:rPr>
    </w:lvl>
    <w:lvl w:ilvl="1" w:tplc="85323120" w:tentative="1">
      <w:start w:val="1"/>
      <w:numFmt w:val="bullet"/>
      <w:lvlText w:val="•"/>
      <w:lvlJc w:val="left"/>
      <w:pPr>
        <w:tabs>
          <w:tab w:val="num" w:pos="1440"/>
        </w:tabs>
        <w:ind w:left="1440" w:hanging="360"/>
      </w:pPr>
      <w:rPr>
        <w:rFonts w:ascii="Times New Roman" w:hAnsi="Times New Roman" w:hint="default"/>
      </w:rPr>
    </w:lvl>
    <w:lvl w:ilvl="2" w:tplc="F67EF10A" w:tentative="1">
      <w:start w:val="1"/>
      <w:numFmt w:val="bullet"/>
      <w:lvlText w:val="•"/>
      <w:lvlJc w:val="left"/>
      <w:pPr>
        <w:tabs>
          <w:tab w:val="num" w:pos="2160"/>
        </w:tabs>
        <w:ind w:left="2160" w:hanging="360"/>
      </w:pPr>
      <w:rPr>
        <w:rFonts w:ascii="Times New Roman" w:hAnsi="Times New Roman" w:hint="default"/>
      </w:rPr>
    </w:lvl>
    <w:lvl w:ilvl="3" w:tplc="A49EE83E" w:tentative="1">
      <w:start w:val="1"/>
      <w:numFmt w:val="bullet"/>
      <w:lvlText w:val="•"/>
      <w:lvlJc w:val="left"/>
      <w:pPr>
        <w:tabs>
          <w:tab w:val="num" w:pos="2880"/>
        </w:tabs>
        <w:ind w:left="2880" w:hanging="360"/>
      </w:pPr>
      <w:rPr>
        <w:rFonts w:ascii="Times New Roman" w:hAnsi="Times New Roman" w:hint="default"/>
      </w:rPr>
    </w:lvl>
    <w:lvl w:ilvl="4" w:tplc="41F4B3EA" w:tentative="1">
      <w:start w:val="1"/>
      <w:numFmt w:val="bullet"/>
      <w:lvlText w:val="•"/>
      <w:lvlJc w:val="left"/>
      <w:pPr>
        <w:tabs>
          <w:tab w:val="num" w:pos="3600"/>
        </w:tabs>
        <w:ind w:left="3600" w:hanging="360"/>
      </w:pPr>
      <w:rPr>
        <w:rFonts w:ascii="Times New Roman" w:hAnsi="Times New Roman" w:hint="default"/>
      </w:rPr>
    </w:lvl>
    <w:lvl w:ilvl="5" w:tplc="85EE66BC" w:tentative="1">
      <w:start w:val="1"/>
      <w:numFmt w:val="bullet"/>
      <w:lvlText w:val="•"/>
      <w:lvlJc w:val="left"/>
      <w:pPr>
        <w:tabs>
          <w:tab w:val="num" w:pos="4320"/>
        </w:tabs>
        <w:ind w:left="4320" w:hanging="360"/>
      </w:pPr>
      <w:rPr>
        <w:rFonts w:ascii="Times New Roman" w:hAnsi="Times New Roman" w:hint="default"/>
      </w:rPr>
    </w:lvl>
    <w:lvl w:ilvl="6" w:tplc="D4847416" w:tentative="1">
      <w:start w:val="1"/>
      <w:numFmt w:val="bullet"/>
      <w:lvlText w:val="•"/>
      <w:lvlJc w:val="left"/>
      <w:pPr>
        <w:tabs>
          <w:tab w:val="num" w:pos="5040"/>
        </w:tabs>
        <w:ind w:left="5040" w:hanging="360"/>
      </w:pPr>
      <w:rPr>
        <w:rFonts w:ascii="Times New Roman" w:hAnsi="Times New Roman" w:hint="default"/>
      </w:rPr>
    </w:lvl>
    <w:lvl w:ilvl="7" w:tplc="094298F4" w:tentative="1">
      <w:start w:val="1"/>
      <w:numFmt w:val="bullet"/>
      <w:lvlText w:val="•"/>
      <w:lvlJc w:val="left"/>
      <w:pPr>
        <w:tabs>
          <w:tab w:val="num" w:pos="5760"/>
        </w:tabs>
        <w:ind w:left="5760" w:hanging="360"/>
      </w:pPr>
      <w:rPr>
        <w:rFonts w:ascii="Times New Roman" w:hAnsi="Times New Roman" w:hint="default"/>
      </w:rPr>
    </w:lvl>
    <w:lvl w:ilvl="8" w:tplc="420C304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4883DD5"/>
    <w:multiLevelType w:val="hybridMultilevel"/>
    <w:tmpl w:val="99F00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0764E08"/>
    <w:multiLevelType w:val="hybridMultilevel"/>
    <w:tmpl w:val="C1D6AB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3CD0C5E"/>
    <w:multiLevelType w:val="hybridMultilevel"/>
    <w:tmpl w:val="2306F3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4DC05D5"/>
    <w:multiLevelType w:val="hybridMultilevel"/>
    <w:tmpl w:val="B59CA26A"/>
    <w:lvl w:ilvl="0" w:tplc="264CADF6">
      <w:start w:val="1"/>
      <w:numFmt w:val="bullet"/>
      <w:lvlText w:val="•"/>
      <w:lvlJc w:val="left"/>
      <w:pPr>
        <w:tabs>
          <w:tab w:val="num" w:pos="720"/>
        </w:tabs>
        <w:ind w:left="720" w:hanging="360"/>
      </w:pPr>
      <w:rPr>
        <w:rFonts w:ascii="Times New Roman" w:hAnsi="Times New Roman" w:hint="default"/>
      </w:rPr>
    </w:lvl>
    <w:lvl w:ilvl="1" w:tplc="67048D7E" w:tentative="1">
      <w:start w:val="1"/>
      <w:numFmt w:val="bullet"/>
      <w:lvlText w:val="•"/>
      <w:lvlJc w:val="left"/>
      <w:pPr>
        <w:tabs>
          <w:tab w:val="num" w:pos="1440"/>
        </w:tabs>
        <w:ind w:left="1440" w:hanging="360"/>
      </w:pPr>
      <w:rPr>
        <w:rFonts w:ascii="Times New Roman" w:hAnsi="Times New Roman" w:hint="default"/>
      </w:rPr>
    </w:lvl>
    <w:lvl w:ilvl="2" w:tplc="B36A878C" w:tentative="1">
      <w:start w:val="1"/>
      <w:numFmt w:val="bullet"/>
      <w:lvlText w:val="•"/>
      <w:lvlJc w:val="left"/>
      <w:pPr>
        <w:tabs>
          <w:tab w:val="num" w:pos="2160"/>
        </w:tabs>
        <w:ind w:left="2160" w:hanging="360"/>
      </w:pPr>
      <w:rPr>
        <w:rFonts w:ascii="Times New Roman" w:hAnsi="Times New Roman" w:hint="default"/>
      </w:rPr>
    </w:lvl>
    <w:lvl w:ilvl="3" w:tplc="65D4F17C" w:tentative="1">
      <w:start w:val="1"/>
      <w:numFmt w:val="bullet"/>
      <w:lvlText w:val="•"/>
      <w:lvlJc w:val="left"/>
      <w:pPr>
        <w:tabs>
          <w:tab w:val="num" w:pos="2880"/>
        </w:tabs>
        <w:ind w:left="2880" w:hanging="360"/>
      </w:pPr>
      <w:rPr>
        <w:rFonts w:ascii="Times New Roman" w:hAnsi="Times New Roman" w:hint="default"/>
      </w:rPr>
    </w:lvl>
    <w:lvl w:ilvl="4" w:tplc="C6E032DE" w:tentative="1">
      <w:start w:val="1"/>
      <w:numFmt w:val="bullet"/>
      <w:lvlText w:val="•"/>
      <w:lvlJc w:val="left"/>
      <w:pPr>
        <w:tabs>
          <w:tab w:val="num" w:pos="3600"/>
        </w:tabs>
        <w:ind w:left="3600" w:hanging="360"/>
      </w:pPr>
      <w:rPr>
        <w:rFonts w:ascii="Times New Roman" w:hAnsi="Times New Roman" w:hint="default"/>
      </w:rPr>
    </w:lvl>
    <w:lvl w:ilvl="5" w:tplc="F2487B8A" w:tentative="1">
      <w:start w:val="1"/>
      <w:numFmt w:val="bullet"/>
      <w:lvlText w:val="•"/>
      <w:lvlJc w:val="left"/>
      <w:pPr>
        <w:tabs>
          <w:tab w:val="num" w:pos="4320"/>
        </w:tabs>
        <w:ind w:left="4320" w:hanging="360"/>
      </w:pPr>
      <w:rPr>
        <w:rFonts w:ascii="Times New Roman" w:hAnsi="Times New Roman" w:hint="default"/>
      </w:rPr>
    </w:lvl>
    <w:lvl w:ilvl="6" w:tplc="01DEFF4A" w:tentative="1">
      <w:start w:val="1"/>
      <w:numFmt w:val="bullet"/>
      <w:lvlText w:val="•"/>
      <w:lvlJc w:val="left"/>
      <w:pPr>
        <w:tabs>
          <w:tab w:val="num" w:pos="5040"/>
        </w:tabs>
        <w:ind w:left="5040" w:hanging="360"/>
      </w:pPr>
      <w:rPr>
        <w:rFonts w:ascii="Times New Roman" w:hAnsi="Times New Roman" w:hint="default"/>
      </w:rPr>
    </w:lvl>
    <w:lvl w:ilvl="7" w:tplc="5BAA0FA8" w:tentative="1">
      <w:start w:val="1"/>
      <w:numFmt w:val="bullet"/>
      <w:lvlText w:val="•"/>
      <w:lvlJc w:val="left"/>
      <w:pPr>
        <w:tabs>
          <w:tab w:val="num" w:pos="5760"/>
        </w:tabs>
        <w:ind w:left="5760" w:hanging="360"/>
      </w:pPr>
      <w:rPr>
        <w:rFonts w:ascii="Times New Roman" w:hAnsi="Times New Roman" w:hint="default"/>
      </w:rPr>
    </w:lvl>
    <w:lvl w:ilvl="8" w:tplc="0B9E159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6D3078A"/>
    <w:multiLevelType w:val="hybridMultilevel"/>
    <w:tmpl w:val="CB46D16E"/>
    <w:lvl w:ilvl="0" w:tplc="10AC076E">
      <w:start w:val="1"/>
      <w:numFmt w:val="bullet"/>
      <w:lvlText w:val="•"/>
      <w:lvlJc w:val="left"/>
      <w:pPr>
        <w:tabs>
          <w:tab w:val="num" w:pos="720"/>
        </w:tabs>
        <w:ind w:left="720" w:hanging="360"/>
      </w:pPr>
      <w:rPr>
        <w:rFonts w:ascii="Times New Roman" w:hAnsi="Times New Roman" w:hint="default"/>
      </w:rPr>
    </w:lvl>
    <w:lvl w:ilvl="1" w:tplc="5914D03E" w:tentative="1">
      <w:start w:val="1"/>
      <w:numFmt w:val="bullet"/>
      <w:lvlText w:val="•"/>
      <w:lvlJc w:val="left"/>
      <w:pPr>
        <w:tabs>
          <w:tab w:val="num" w:pos="1440"/>
        </w:tabs>
        <w:ind w:left="1440" w:hanging="360"/>
      </w:pPr>
      <w:rPr>
        <w:rFonts w:ascii="Times New Roman" w:hAnsi="Times New Roman" w:hint="default"/>
      </w:rPr>
    </w:lvl>
    <w:lvl w:ilvl="2" w:tplc="5380BFDE" w:tentative="1">
      <w:start w:val="1"/>
      <w:numFmt w:val="bullet"/>
      <w:lvlText w:val="•"/>
      <w:lvlJc w:val="left"/>
      <w:pPr>
        <w:tabs>
          <w:tab w:val="num" w:pos="2160"/>
        </w:tabs>
        <w:ind w:left="2160" w:hanging="360"/>
      </w:pPr>
      <w:rPr>
        <w:rFonts w:ascii="Times New Roman" w:hAnsi="Times New Roman" w:hint="default"/>
      </w:rPr>
    </w:lvl>
    <w:lvl w:ilvl="3" w:tplc="241CB588" w:tentative="1">
      <w:start w:val="1"/>
      <w:numFmt w:val="bullet"/>
      <w:lvlText w:val="•"/>
      <w:lvlJc w:val="left"/>
      <w:pPr>
        <w:tabs>
          <w:tab w:val="num" w:pos="2880"/>
        </w:tabs>
        <w:ind w:left="2880" w:hanging="360"/>
      </w:pPr>
      <w:rPr>
        <w:rFonts w:ascii="Times New Roman" w:hAnsi="Times New Roman" w:hint="default"/>
      </w:rPr>
    </w:lvl>
    <w:lvl w:ilvl="4" w:tplc="92E25FCA" w:tentative="1">
      <w:start w:val="1"/>
      <w:numFmt w:val="bullet"/>
      <w:lvlText w:val="•"/>
      <w:lvlJc w:val="left"/>
      <w:pPr>
        <w:tabs>
          <w:tab w:val="num" w:pos="3600"/>
        </w:tabs>
        <w:ind w:left="3600" w:hanging="360"/>
      </w:pPr>
      <w:rPr>
        <w:rFonts w:ascii="Times New Roman" w:hAnsi="Times New Roman" w:hint="default"/>
      </w:rPr>
    </w:lvl>
    <w:lvl w:ilvl="5" w:tplc="4B3A886C" w:tentative="1">
      <w:start w:val="1"/>
      <w:numFmt w:val="bullet"/>
      <w:lvlText w:val="•"/>
      <w:lvlJc w:val="left"/>
      <w:pPr>
        <w:tabs>
          <w:tab w:val="num" w:pos="4320"/>
        </w:tabs>
        <w:ind w:left="4320" w:hanging="360"/>
      </w:pPr>
      <w:rPr>
        <w:rFonts w:ascii="Times New Roman" w:hAnsi="Times New Roman" w:hint="default"/>
      </w:rPr>
    </w:lvl>
    <w:lvl w:ilvl="6" w:tplc="2972476E" w:tentative="1">
      <w:start w:val="1"/>
      <w:numFmt w:val="bullet"/>
      <w:lvlText w:val="•"/>
      <w:lvlJc w:val="left"/>
      <w:pPr>
        <w:tabs>
          <w:tab w:val="num" w:pos="5040"/>
        </w:tabs>
        <w:ind w:left="5040" w:hanging="360"/>
      </w:pPr>
      <w:rPr>
        <w:rFonts w:ascii="Times New Roman" w:hAnsi="Times New Roman" w:hint="default"/>
      </w:rPr>
    </w:lvl>
    <w:lvl w:ilvl="7" w:tplc="AC0E0B5C" w:tentative="1">
      <w:start w:val="1"/>
      <w:numFmt w:val="bullet"/>
      <w:lvlText w:val="•"/>
      <w:lvlJc w:val="left"/>
      <w:pPr>
        <w:tabs>
          <w:tab w:val="num" w:pos="5760"/>
        </w:tabs>
        <w:ind w:left="5760" w:hanging="360"/>
      </w:pPr>
      <w:rPr>
        <w:rFonts w:ascii="Times New Roman" w:hAnsi="Times New Roman" w:hint="default"/>
      </w:rPr>
    </w:lvl>
    <w:lvl w:ilvl="8" w:tplc="02EEC5C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143980"/>
    <w:multiLevelType w:val="hybridMultilevel"/>
    <w:tmpl w:val="6738413A"/>
    <w:lvl w:ilvl="0" w:tplc="9CFE6E22">
      <w:start w:val="1"/>
      <w:numFmt w:val="bullet"/>
      <w:lvlText w:val="•"/>
      <w:lvlJc w:val="left"/>
      <w:pPr>
        <w:tabs>
          <w:tab w:val="num" w:pos="720"/>
        </w:tabs>
        <w:ind w:left="720" w:hanging="360"/>
      </w:pPr>
      <w:rPr>
        <w:rFonts w:ascii="Times New Roman" w:hAnsi="Times New Roman" w:hint="default"/>
      </w:rPr>
    </w:lvl>
    <w:lvl w:ilvl="1" w:tplc="AB6025BC" w:tentative="1">
      <w:start w:val="1"/>
      <w:numFmt w:val="bullet"/>
      <w:lvlText w:val="•"/>
      <w:lvlJc w:val="left"/>
      <w:pPr>
        <w:tabs>
          <w:tab w:val="num" w:pos="1440"/>
        </w:tabs>
        <w:ind w:left="1440" w:hanging="360"/>
      </w:pPr>
      <w:rPr>
        <w:rFonts w:ascii="Times New Roman" w:hAnsi="Times New Roman" w:hint="default"/>
      </w:rPr>
    </w:lvl>
    <w:lvl w:ilvl="2" w:tplc="03D8C978" w:tentative="1">
      <w:start w:val="1"/>
      <w:numFmt w:val="bullet"/>
      <w:lvlText w:val="•"/>
      <w:lvlJc w:val="left"/>
      <w:pPr>
        <w:tabs>
          <w:tab w:val="num" w:pos="2160"/>
        </w:tabs>
        <w:ind w:left="2160" w:hanging="360"/>
      </w:pPr>
      <w:rPr>
        <w:rFonts w:ascii="Times New Roman" w:hAnsi="Times New Roman" w:hint="default"/>
      </w:rPr>
    </w:lvl>
    <w:lvl w:ilvl="3" w:tplc="AD169010" w:tentative="1">
      <w:start w:val="1"/>
      <w:numFmt w:val="bullet"/>
      <w:lvlText w:val="•"/>
      <w:lvlJc w:val="left"/>
      <w:pPr>
        <w:tabs>
          <w:tab w:val="num" w:pos="2880"/>
        </w:tabs>
        <w:ind w:left="2880" w:hanging="360"/>
      </w:pPr>
      <w:rPr>
        <w:rFonts w:ascii="Times New Roman" w:hAnsi="Times New Roman" w:hint="default"/>
      </w:rPr>
    </w:lvl>
    <w:lvl w:ilvl="4" w:tplc="3AC89468" w:tentative="1">
      <w:start w:val="1"/>
      <w:numFmt w:val="bullet"/>
      <w:lvlText w:val="•"/>
      <w:lvlJc w:val="left"/>
      <w:pPr>
        <w:tabs>
          <w:tab w:val="num" w:pos="3600"/>
        </w:tabs>
        <w:ind w:left="3600" w:hanging="360"/>
      </w:pPr>
      <w:rPr>
        <w:rFonts w:ascii="Times New Roman" w:hAnsi="Times New Roman" w:hint="default"/>
      </w:rPr>
    </w:lvl>
    <w:lvl w:ilvl="5" w:tplc="D77C346A" w:tentative="1">
      <w:start w:val="1"/>
      <w:numFmt w:val="bullet"/>
      <w:lvlText w:val="•"/>
      <w:lvlJc w:val="left"/>
      <w:pPr>
        <w:tabs>
          <w:tab w:val="num" w:pos="4320"/>
        </w:tabs>
        <w:ind w:left="4320" w:hanging="360"/>
      </w:pPr>
      <w:rPr>
        <w:rFonts w:ascii="Times New Roman" w:hAnsi="Times New Roman" w:hint="default"/>
      </w:rPr>
    </w:lvl>
    <w:lvl w:ilvl="6" w:tplc="47CCD84C" w:tentative="1">
      <w:start w:val="1"/>
      <w:numFmt w:val="bullet"/>
      <w:lvlText w:val="•"/>
      <w:lvlJc w:val="left"/>
      <w:pPr>
        <w:tabs>
          <w:tab w:val="num" w:pos="5040"/>
        </w:tabs>
        <w:ind w:left="5040" w:hanging="360"/>
      </w:pPr>
      <w:rPr>
        <w:rFonts w:ascii="Times New Roman" w:hAnsi="Times New Roman" w:hint="default"/>
      </w:rPr>
    </w:lvl>
    <w:lvl w:ilvl="7" w:tplc="8AE61F10" w:tentative="1">
      <w:start w:val="1"/>
      <w:numFmt w:val="bullet"/>
      <w:lvlText w:val="•"/>
      <w:lvlJc w:val="left"/>
      <w:pPr>
        <w:tabs>
          <w:tab w:val="num" w:pos="5760"/>
        </w:tabs>
        <w:ind w:left="5760" w:hanging="360"/>
      </w:pPr>
      <w:rPr>
        <w:rFonts w:ascii="Times New Roman" w:hAnsi="Times New Roman" w:hint="default"/>
      </w:rPr>
    </w:lvl>
    <w:lvl w:ilvl="8" w:tplc="007AABC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1E4B9DD"/>
    <w:multiLevelType w:val="hybridMultilevel"/>
    <w:tmpl w:val="392DFE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6"/>
  </w:num>
  <w:num w:numId="3">
    <w:abstractNumId w:val="17"/>
  </w:num>
  <w:num w:numId="4">
    <w:abstractNumId w:val="0"/>
  </w:num>
  <w:num w:numId="5">
    <w:abstractNumId w:val="22"/>
  </w:num>
  <w:num w:numId="6">
    <w:abstractNumId w:val="12"/>
  </w:num>
  <w:num w:numId="7">
    <w:abstractNumId w:val="2"/>
  </w:num>
  <w:num w:numId="8">
    <w:abstractNumId w:val="4"/>
  </w:num>
  <w:num w:numId="9">
    <w:abstractNumId w:val="9"/>
  </w:num>
  <w:num w:numId="10">
    <w:abstractNumId w:val="7"/>
  </w:num>
  <w:num w:numId="11">
    <w:abstractNumId w:val="18"/>
  </w:num>
  <w:num w:numId="12">
    <w:abstractNumId w:val="14"/>
  </w:num>
  <w:num w:numId="13">
    <w:abstractNumId w:val="3"/>
  </w:num>
  <w:num w:numId="14">
    <w:abstractNumId w:val="6"/>
  </w:num>
  <w:num w:numId="15">
    <w:abstractNumId w:val="15"/>
  </w:num>
  <w:num w:numId="16">
    <w:abstractNumId w:val="11"/>
  </w:num>
  <w:num w:numId="17">
    <w:abstractNumId w:val="21"/>
  </w:num>
  <w:num w:numId="18">
    <w:abstractNumId w:val="10"/>
  </w:num>
  <w:num w:numId="19">
    <w:abstractNumId w:val="8"/>
  </w:num>
  <w:num w:numId="20">
    <w:abstractNumId w:val="19"/>
  </w:num>
  <w:num w:numId="21">
    <w:abstractNumId w:val="20"/>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4F"/>
    <w:rsid w:val="00004F68"/>
    <w:rsid w:val="00015B6E"/>
    <w:rsid w:val="00023632"/>
    <w:rsid w:val="00023CC0"/>
    <w:rsid w:val="00033595"/>
    <w:rsid w:val="00056B1F"/>
    <w:rsid w:val="000771FE"/>
    <w:rsid w:val="000A0BBD"/>
    <w:rsid w:val="000C0BAB"/>
    <w:rsid w:val="000D7C07"/>
    <w:rsid w:val="001068A9"/>
    <w:rsid w:val="00152F49"/>
    <w:rsid w:val="001541EB"/>
    <w:rsid w:val="00161D5D"/>
    <w:rsid w:val="00183B8A"/>
    <w:rsid w:val="001847A5"/>
    <w:rsid w:val="00192274"/>
    <w:rsid w:val="0019314D"/>
    <w:rsid w:val="00194FA4"/>
    <w:rsid w:val="001B1543"/>
    <w:rsid w:val="001B4158"/>
    <w:rsid w:val="001B4EA0"/>
    <w:rsid w:val="001C4371"/>
    <w:rsid w:val="001D44BE"/>
    <w:rsid w:val="001D572A"/>
    <w:rsid w:val="00200DBB"/>
    <w:rsid w:val="00224216"/>
    <w:rsid w:val="00243FF9"/>
    <w:rsid w:val="002521B0"/>
    <w:rsid w:val="00267683"/>
    <w:rsid w:val="002731C2"/>
    <w:rsid w:val="002C7E0E"/>
    <w:rsid w:val="002E6EEB"/>
    <w:rsid w:val="00302BE0"/>
    <w:rsid w:val="0030510D"/>
    <w:rsid w:val="00331C0A"/>
    <w:rsid w:val="00356492"/>
    <w:rsid w:val="00361209"/>
    <w:rsid w:val="0039516A"/>
    <w:rsid w:val="003A593E"/>
    <w:rsid w:val="003B53E1"/>
    <w:rsid w:val="003C5CCD"/>
    <w:rsid w:val="003D4476"/>
    <w:rsid w:val="00421B0C"/>
    <w:rsid w:val="00426715"/>
    <w:rsid w:val="00435BAF"/>
    <w:rsid w:val="00461367"/>
    <w:rsid w:val="004616A6"/>
    <w:rsid w:val="004647E2"/>
    <w:rsid w:val="0047504D"/>
    <w:rsid w:val="00482FBB"/>
    <w:rsid w:val="00483C9E"/>
    <w:rsid w:val="004875AC"/>
    <w:rsid w:val="00495950"/>
    <w:rsid w:val="004C380F"/>
    <w:rsid w:val="004C7C67"/>
    <w:rsid w:val="004D306F"/>
    <w:rsid w:val="004D6890"/>
    <w:rsid w:val="00514013"/>
    <w:rsid w:val="005260B3"/>
    <w:rsid w:val="00537AC8"/>
    <w:rsid w:val="00557E88"/>
    <w:rsid w:val="00566D4C"/>
    <w:rsid w:val="00572C3D"/>
    <w:rsid w:val="00595793"/>
    <w:rsid w:val="005E13D0"/>
    <w:rsid w:val="005F557D"/>
    <w:rsid w:val="0060055E"/>
    <w:rsid w:val="00600E87"/>
    <w:rsid w:val="00606BD2"/>
    <w:rsid w:val="00613EAC"/>
    <w:rsid w:val="006145BE"/>
    <w:rsid w:val="006212FD"/>
    <w:rsid w:val="0062133F"/>
    <w:rsid w:val="0065616B"/>
    <w:rsid w:val="00671EDE"/>
    <w:rsid w:val="006912A6"/>
    <w:rsid w:val="00692A05"/>
    <w:rsid w:val="006C39DA"/>
    <w:rsid w:val="0070000D"/>
    <w:rsid w:val="007213F6"/>
    <w:rsid w:val="00734143"/>
    <w:rsid w:val="00735AC1"/>
    <w:rsid w:val="00766255"/>
    <w:rsid w:val="00774FAE"/>
    <w:rsid w:val="00786D4A"/>
    <w:rsid w:val="007A7A6D"/>
    <w:rsid w:val="007B5FCD"/>
    <w:rsid w:val="007C49BB"/>
    <w:rsid w:val="007D275A"/>
    <w:rsid w:val="007D352B"/>
    <w:rsid w:val="007D5D8E"/>
    <w:rsid w:val="0080614B"/>
    <w:rsid w:val="00807EAD"/>
    <w:rsid w:val="00845285"/>
    <w:rsid w:val="0085573D"/>
    <w:rsid w:val="00860717"/>
    <w:rsid w:val="008A294A"/>
    <w:rsid w:val="008B3CE2"/>
    <w:rsid w:val="008C1ABD"/>
    <w:rsid w:val="008E08DB"/>
    <w:rsid w:val="008E1ED9"/>
    <w:rsid w:val="008E639E"/>
    <w:rsid w:val="0090544A"/>
    <w:rsid w:val="00907E3D"/>
    <w:rsid w:val="00930755"/>
    <w:rsid w:val="00933304"/>
    <w:rsid w:val="009467BE"/>
    <w:rsid w:val="00957F35"/>
    <w:rsid w:val="00963BBB"/>
    <w:rsid w:val="009E3DA8"/>
    <w:rsid w:val="009E5E04"/>
    <w:rsid w:val="009E6E3B"/>
    <w:rsid w:val="009F0957"/>
    <w:rsid w:val="00A10B60"/>
    <w:rsid w:val="00A24FC5"/>
    <w:rsid w:val="00A3528E"/>
    <w:rsid w:val="00A35B98"/>
    <w:rsid w:val="00A3663B"/>
    <w:rsid w:val="00A37637"/>
    <w:rsid w:val="00A55E14"/>
    <w:rsid w:val="00A81B35"/>
    <w:rsid w:val="00AA0FE0"/>
    <w:rsid w:val="00AA2D75"/>
    <w:rsid w:val="00AC11A7"/>
    <w:rsid w:val="00AC6963"/>
    <w:rsid w:val="00AD665E"/>
    <w:rsid w:val="00AF2311"/>
    <w:rsid w:val="00B20943"/>
    <w:rsid w:val="00B470F2"/>
    <w:rsid w:val="00B832E7"/>
    <w:rsid w:val="00B95FE3"/>
    <w:rsid w:val="00BA227A"/>
    <w:rsid w:val="00BC6789"/>
    <w:rsid w:val="00C120A1"/>
    <w:rsid w:val="00C135BD"/>
    <w:rsid w:val="00C204EC"/>
    <w:rsid w:val="00C25D98"/>
    <w:rsid w:val="00C44317"/>
    <w:rsid w:val="00C8390E"/>
    <w:rsid w:val="00C84245"/>
    <w:rsid w:val="00C8710E"/>
    <w:rsid w:val="00C93F5B"/>
    <w:rsid w:val="00CE2325"/>
    <w:rsid w:val="00CE73E6"/>
    <w:rsid w:val="00CF3074"/>
    <w:rsid w:val="00D37436"/>
    <w:rsid w:val="00D47003"/>
    <w:rsid w:val="00D4794F"/>
    <w:rsid w:val="00D8015F"/>
    <w:rsid w:val="00D87425"/>
    <w:rsid w:val="00D904CA"/>
    <w:rsid w:val="00DA1BA3"/>
    <w:rsid w:val="00DA26D8"/>
    <w:rsid w:val="00DB6C2C"/>
    <w:rsid w:val="00DC49AC"/>
    <w:rsid w:val="00DC7935"/>
    <w:rsid w:val="00DE2DAE"/>
    <w:rsid w:val="00DF0BF6"/>
    <w:rsid w:val="00DF4CC2"/>
    <w:rsid w:val="00DF5E76"/>
    <w:rsid w:val="00E01037"/>
    <w:rsid w:val="00E159A0"/>
    <w:rsid w:val="00E6797D"/>
    <w:rsid w:val="00E7337F"/>
    <w:rsid w:val="00E74B3F"/>
    <w:rsid w:val="00E82969"/>
    <w:rsid w:val="00E97968"/>
    <w:rsid w:val="00EA0FD1"/>
    <w:rsid w:val="00EF750A"/>
    <w:rsid w:val="00F03190"/>
    <w:rsid w:val="00F16750"/>
    <w:rsid w:val="00F2218D"/>
    <w:rsid w:val="00F2373F"/>
    <w:rsid w:val="00F244C2"/>
    <w:rsid w:val="00F3366E"/>
    <w:rsid w:val="00F36959"/>
    <w:rsid w:val="00F51933"/>
    <w:rsid w:val="00F72CDC"/>
    <w:rsid w:val="00F75DAF"/>
    <w:rsid w:val="00F91938"/>
    <w:rsid w:val="00FB6AFF"/>
    <w:rsid w:val="00FF04BA"/>
    <w:rsid w:val="00FF4046"/>
    <w:rsid w:val="00FF53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CBD56"/>
  <w15:chartTrackingRefBased/>
  <w15:docId w15:val="{50ABB7D2-016E-4BBD-ABB5-92B5CE1D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95793"/>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224216"/>
    <w:pPr>
      <w:ind w:left="720"/>
      <w:contextualSpacing/>
    </w:pPr>
  </w:style>
  <w:style w:type="paragraph" w:styleId="Sansinterligne">
    <w:name w:val="No Spacing"/>
    <w:link w:val="SansinterligneCar"/>
    <w:uiPriority w:val="1"/>
    <w:qFormat/>
    <w:rsid w:val="009467BE"/>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9467BE"/>
    <w:rPr>
      <w:rFonts w:eastAsiaTheme="minorEastAsia"/>
      <w:lang w:eastAsia="fr-CA"/>
    </w:rPr>
  </w:style>
  <w:style w:type="paragraph" w:styleId="Notedebasdepage">
    <w:name w:val="footnote text"/>
    <w:basedOn w:val="Normal"/>
    <w:link w:val="NotedebasdepageCar"/>
    <w:uiPriority w:val="99"/>
    <w:semiHidden/>
    <w:unhideWhenUsed/>
    <w:rsid w:val="00CE73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73E6"/>
    <w:rPr>
      <w:sz w:val="20"/>
      <w:szCs w:val="20"/>
    </w:rPr>
  </w:style>
  <w:style w:type="character" w:styleId="Appelnotedebasdep">
    <w:name w:val="footnote reference"/>
    <w:basedOn w:val="Policepardfaut"/>
    <w:uiPriority w:val="99"/>
    <w:semiHidden/>
    <w:unhideWhenUsed/>
    <w:rsid w:val="00CE73E6"/>
    <w:rPr>
      <w:vertAlign w:val="superscript"/>
    </w:rPr>
  </w:style>
  <w:style w:type="table" w:styleId="Grilledutableau">
    <w:name w:val="Table Grid"/>
    <w:basedOn w:val="TableauNormal"/>
    <w:uiPriority w:val="39"/>
    <w:rsid w:val="00A37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C7935"/>
    <w:rPr>
      <w:color w:val="0563C1" w:themeColor="hyperlink"/>
      <w:u w:val="single"/>
    </w:rPr>
  </w:style>
  <w:style w:type="character" w:styleId="Mentionnonrsolue">
    <w:name w:val="Unresolved Mention"/>
    <w:basedOn w:val="Policepardfaut"/>
    <w:uiPriority w:val="99"/>
    <w:semiHidden/>
    <w:unhideWhenUsed/>
    <w:rsid w:val="00DC7935"/>
    <w:rPr>
      <w:color w:val="605E5C"/>
      <w:shd w:val="clear" w:color="auto" w:fill="E1DFDD"/>
    </w:rPr>
  </w:style>
  <w:style w:type="paragraph" w:styleId="En-tte">
    <w:name w:val="header"/>
    <w:basedOn w:val="Normal"/>
    <w:link w:val="En-tteCar"/>
    <w:uiPriority w:val="99"/>
    <w:unhideWhenUsed/>
    <w:rsid w:val="001541EB"/>
    <w:pPr>
      <w:tabs>
        <w:tab w:val="center" w:pos="4320"/>
        <w:tab w:val="right" w:pos="8640"/>
      </w:tabs>
      <w:spacing w:after="0" w:line="240" w:lineRule="auto"/>
    </w:pPr>
  </w:style>
  <w:style w:type="character" w:customStyle="1" w:styleId="En-tteCar">
    <w:name w:val="En-tête Car"/>
    <w:basedOn w:val="Policepardfaut"/>
    <w:link w:val="En-tte"/>
    <w:uiPriority w:val="99"/>
    <w:rsid w:val="001541EB"/>
  </w:style>
  <w:style w:type="paragraph" w:styleId="Pieddepage">
    <w:name w:val="footer"/>
    <w:basedOn w:val="Normal"/>
    <w:link w:val="PieddepageCar"/>
    <w:uiPriority w:val="99"/>
    <w:unhideWhenUsed/>
    <w:rsid w:val="001541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541EB"/>
  </w:style>
  <w:style w:type="character" w:styleId="Textedelespacerserv">
    <w:name w:val="Placeholder Text"/>
    <w:basedOn w:val="Policepardfaut"/>
    <w:uiPriority w:val="99"/>
    <w:semiHidden/>
    <w:rsid w:val="009F0957"/>
    <w:rPr>
      <w:color w:val="808080"/>
    </w:rPr>
  </w:style>
  <w:style w:type="paragraph" w:styleId="Corpsdetexte">
    <w:name w:val="Body Text"/>
    <w:basedOn w:val="Normal"/>
    <w:link w:val="CorpsdetexteCar"/>
    <w:uiPriority w:val="1"/>
    <w:qFormat/>
    <w:rsid w:val="00E01037"/>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E0103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7100">
      <w:bodyDiv w:val="1"/>
      <w:marLeft w:val="0"/>
      <w:marRight w:val="0"/>
      <w:marTop w:val="0"/>
      <w:marBottom w:val="0"/>
      <w:divBdr>
        <w:top w:val="none" w:sz="0" w:space="0" w:color="auto"/>
        <w:left w:val="none" w:sz="0" w:space="0" w:color="auto"/>
        <w:bottom w:val="none" w:sz="0" w:space="0" w:color="auto"/>
        <w:right w:val="none" w:sz="0" w:space="0" w:color="auto"/>
      </w:divBdr>
      <w:divsChild>
        <w:div w:id="1942949817">
          <w:marLeft w:val="547"/>
          <w:marRight w:val="0"/>
          <w:marTop w:val="0"/>
          <w:marBottom w:val="0"/>
          <w:divBdr>
            <w:top w:val="none" w:sz="0" w:space="0" w:color="auto"/>
            <w:left w:val="none" w:sz="0" w:space="0" w:color="auto"/>
            <w:bottom w:val="none" w:sz="0" w:space="0" w:color="auto"/>
            <w:right w:val="none" w:sz="0" w:space="0" w:color="auto"/>
          </w:divBdr>
        </w:div>
        <w:div w:id="787117811">
          <w:marLeft w:val="547"/>
          <w:marRight w:val="0"/>
          <w:marTop w:val="0"/>
          <w:marBottom w:val="0"/>
          <w:divBdr>
            <w:top w:val="none" w:sz="0" w:space="0" w:color="auto"/>
            <w:left w:val="none" w:sz="0" w:space="0" w:color="auto"/>
            <w:bottom w:val="none" w:sz="0" w:space="0" w:color="auto"/>
            <w:right w:val="none" w:sz="0" w:space="0" w:color="auto"/>
          </w:divBdr>
        </w:div>
      </w:divsChild>
    </w:div>
    <w:div w:id="173423399">
      <w:bodyDiv w:val="1"/>
      <w:marLeft w:val="0"/>
      <w:marRight w:val="0"/>
      <w:marTop w:val="0"/>
      <w:marBottom w:val="0"/>
      <w:divBdr>
        <w:top w:val="none" w:sz="0" w:space="0" w:color="auto"/>
        <w:left w:val="none" w:sz="0" w:space="0" w:color="auto"/>
        <w:bottom w:val="none" w:sz="0" w:space="0" w:color="auto"/>
        <w:right w:val="none" w:sz="0" w:space="0" w:color="auto"/>
      </w:divBdr>
      <w:divsChild>
        <w:div w:id="1800759133">
          <w:marLeft w:val="547"/>
          <w:marRight w:val="0"/>
          <w:marTop w:val="0"/>
          <w:marBottom w:val="0"/>
          <w:divBdr>
            <w:top w:val="none" w:sz="0" w:space="0" w:color="auto"/>
            <w:left w:val="none" w:sz="0" w:space="0" w:color="auto"/>
            <w:bottom w:val="none" w:sz="0" w:space="0" w:color="auto"/>
            <w:right w:val="none" w:sz="0" w:space="0" w:color="auto"/>
          </w:divBdr>
        </w:div>
      </w:divsChild>
    </w:div>
    <w:div w:id="177012774">
      <w:bodyDiv w:val="1"/>
      <w:marLeft w:val="0"/>
      <w:marRight w:val="0"/>
      <w:marTop w:val="0"/>
      <w:marBottom w:val="0"/>
      <w:divBdr>
        <w:top w:val="none" w:sz="0" w:space="0" w:color="auto"/>
        <w:left w:val="none" w:sz="0" w:space="0" w:color="auto"/>
        <w:bottom w:val="none" w:sz="0" w:space="0" w:color="auto"/>
        <w:right w:val="none" w:sz="0" w:space="0" w:color="auto"/>
      </w:divBdr>
      <w:divsChild>
        <w:div w:id="70855459">
          <w:marLeft w:val="547"/>
          <w:marRight w:val="0"/>
          <w:marTop w:val="0"/>
          <w:marBottom w:val="0"/>
          <w:divBdr>
            <w:top w:val="none" w:sz="0" w:space="0" w:color="auto"/>
            <w:left w:val="none" w:sz="0" w:space="0" w:color="auto"/>
            <w:bottom w:val="none" w:sz="0" w:space="0" w:color="auto"/>
            <w:right w:val="none" w:sz="0" w:space="0" w:color="auto"/>
          </w:divBdr>
        </w:div>
        <w:div w:id="1915433214">
          <w:marLeft w:val="547"/>
          <w:marRight w:val="0"/>
          <w:marTop w:val="0"/>
          <w:marBottom w:val="0"/>
          <w:divBdr>
            <w:top w:val="none" w:sz="0" w:space="0" w:color="auto"/>
            <w:left w:val="none" w:sz="0" w:space="0" w:color="auto"/>
            <w:bottom w:val="none" w:sz="0" w:space="0" w:color="auto"/>
            <w:right w:val="none" w:sz="0" w:space="0" w:color="auto"/>
          </w:divBdr>
        </w:div>
      </w:divsChild>
    </w:div>
    <w:div w:id="254826905">
      <w:bodyDiv w:val="1"/>
      <w:marLeft w:val="0"/>
      <w:marRight w:val="0"/>
      <w:marTop w:val="0"/>
      <w:marBottom w:val="0"/>
      <w:divBdr>
        <w:top w:val="none" w:sz="0" w:space="0" w:color="auto"/>
        <w:left w:val="none" w:sz="0" w:space="0" w:color="auto"/>
        <w:bottom w:val="none" w:sz="0" w:space="0" w:color="auto"/>
        <w:right w:val="none" w:sz="0" w:space="0" w:color="auto"/>
      </w:divBdr>
      <w:divsChild>
        <w:div w:id="1019625937">
          <w:marLeft w:val="547"/>
          <w:marRight w:val="0"/>
          <w:marTop w:val="0"/>
          <w:marBottom w:val="0"/>
          <w:divBdr>
            <w:top w:val="none" w:sz="0" w:space="0" w:color="auto"/>
            <w:left w:val="none" w:sz="0" w:space="0" w:color="auto"/>
            <w:bottom w:val="none" w:sz="0" w:space="0" w:color="auto"/>
            <w:right w:val="none" w:sz="0" w:space="0" w:color="auto"/>
          </w:divBdr>
        </w:div>
        <w:div w:id="580942540">
          <w:marLeft w:val="547"/>
          <w:marRight w:val="0"/>
          <w:marTop w:val="0"/>
          <w:marBottom w:val="0"/>
          <w:divBdr>
            <w:top w:val="none" w:sz="0" w:space="0" w:color="auto"/>
            <w:left w:val="none" w:sz="0" w:space="0" w:color="auto"/>
            <w:bottom w:val="none" w:sz="0" w:space="0" w:color="auto"/>
            <w:right w:val="none" w:sz="0" w:space="0" w:color="auto"/>
          </w:divBdr>
        </w:div>
      </w:divsChild>
    </w:div>
    <w:div w:id="268926410">
      <w:bodyDiv w:val="1"/>
      <w:marLeft w:val="0"/>
      <w:marRight w:val="0"/>
      <w:marTop w:val="0"/>
      <w:marBottom w:val="0"/>
      <w:divBdr>
        <w:top w:val="none" w:sz="0" w:space="0" w:color="auto"/>
        <w:left w:val="none" w:sz="0" w:space="0" w:color="auto"/>
        <w:bottom w:val="none" w:sz="0" w:space="0" w:color="auto"/>
        <w:right w:val="none" w:sz="0" w:space="0" w:color="auto"/>
      </w:divBdr>
    </w:div>
    <w:div w:id="516308995">
      <w:bodyDiv w:val="1"/>
      <w:marLeft w:val="0"/>
      <w:marRight w:val="0"/>
      <w:marTop w:val="0"/>
      <w:marBottom w:val="0"/>
      <w:divBdr>
        <w:top w:val="none" w:sz="0" w:space="0" w:color="auto"/>
        <w:left w:val="none" w:sz="0" w:space="0" w:color="auto"/>
        <w:bottom w:val="none" w:sz="0" w:space="0" w:color="auto"/>
        <w:right w:val="none" w:sz="0" w:space="0" w:color="auto"/>
      </w:divBdr>
      <w:divsChild>
        <w:div w:id="1172792796">
          <w:marLeft w:val="547"/>
          <w:marRight w:val="0"/>
          <w:marTop w:val="0"/>
          <w:marBottom w:val="0"/>
          <w:divBdr>
            <w:top w:val="none" w:sz="0" w:space="0" w:color="auto"/>
            <w:left w:val="none" w:sz="0" w:space="0" w:color="auto"/>
            <w:bottom w:val="none" w:sz="0" w:space="0" w:color="auto"/>
            <w:right w:val="none" w:sz="0" w:space="0" w:color="auto"/>
          </w:divBdr>
        </w:div>
        <w:div w:id="1968001637">
          <w:marLeft w:val="547"/>
          <w:marRight w:val="0"/>
          <w:marTop w:val="0"/>
          <w:marBottom w:val="0"/>
          <w:divBdr>
            <w:top w:val="none" w:sz="0" w:space="0" w:color="auto"/>
            <w:left w:val="none" w:sz="0" w:space="0" w:color="auto"/>
            <w:bottom w:val="none" w:sz="0" w:space="0" w:color="auto"/>
            <w:right w:val="none" w:sz="0" w:space="0" w:color="auto"/>
          </w:divBdr>
        </w:div>
      </w:divsChild>
    </w:div>
    <w:div w:id="602806017">
      <w:bodyDiv w:val="1"/>
      <w:marLeft w:val="0"/>
      <w:marRight w:val="0"/>
      <w:marTop w:val="0"/>
      <w:marBottom w:val="0"/>
      <w:divBdr>
        <w:top w:val="none" w:sz="0" w:space="0" w:color="auto"/>
        <w:left w:val="none" w:sz="0" w:space="0" w:color="auto"/>
        <w:bottom w:val="none" w:sz="0" w:space="0" w:color="auto"/>
        <w:right w:val="none" w:sz="0" w:space="0" w:color="auto"/>
      </w:divBdr>
      <w:divsChild>
        <w:div w:id="1903908527">
          <w:marLeft w:val="547"/>
          <w:marRight w:val="0"/>
          <w:marTop w:val="0"/>
          <w:marBottom w:val="0"/>
          <w:divBdr>
            <w:top w:val="none" w:sz="0" w:space="0" w:color="auto"/>
            <w:left w:val="none" w:sz="0" w:space="0" w:color="auto"/>
            <w:bottom w:val="none" w:sz="0" w:space="0" w:color="auto"/>
            <w:right w:val="none" w:sz="0" w:space="0" w:color="auto"/>
          </w:divBdr>
        </w:div>
      </w:divsChild>
    </w:div>
    <w:div w:id="621957508">
      <w:bodyDiv w:val="1"/>
      <w:marLeft w:val="0"/>
      <w:marRight w:val="0"/>
      <w:marTop w:val="0"/>
      <w:marBottom w:val="0"/>
      <w:divBdr>
        <w:top w:val="none" w:sz="0" w:space="0" w:color="auto"/>
        <w:left w:val="none" w:sz="0" w:space="0" w:color="auto"/>
        <w:bottom w:val="none" w:sz="0" w:space="0" w:color="auto"/>
        <w:right w:val="none" w:sz="0" w:space="0" w:color="auto"/>
      </w:divBdr>
      <w:divsChild>
        <w:div w:id="219247728">
          <w:marLeft w:val="547"/>
          <w:marRight w:val="0"/>
          <w:marTop w:val="0"/>
          <w:marBottom w:val="0"/>
          <w:divBdr>
            <w:top w:val="none" w:sz="0" w:space="0" w:color="auto"/>
            <w:left w:val="none" w:sz="0" w:space="0" w:color="auto"/>
            <w:bottom w:val="none" w:sz="0" w:space="0" w:color="auto"/>
            <w:right w:val="none" w:sz="0" w:space="0" w:color="auto"/>
          </w:divBdr>
        </w:div>
      </w:divsChild>
    </w:div>
    <w:div w:id="667830590">
      <w:bodyDiv w:val="1"/>
      <w:marLeft w:val="0"/>
      <w:marRight w:val="0"/>
      <w:marTop w:val="0"/>
      <w:marBottom w:val="0"/>
      <w:divBdr>
        <w:top w:val="none" w:sz="0" w:space="0" w:color="auto"/>
        <w:left w:val="none" w:sz="0" w:space="0" w:color="auto"/>
        <w:bottom w:val="none" w:sz="0" w:space="0" w:color="auto"/>
        <w:right w:val="none" w:sz="0" w:space="0" w:color="auto"/>
      </w:divBdr>
      <w:divsChild>
        <w:div w:id="1199514306">
          <w:marLeft w:val="547"/>
          <w:marRight w:val="0"/>
          <w:marTop w:val="0"/>
          <w:marBottom w:val="0"/>
          <w:divBdr>
            <w:top w:val="none" w:sz="0" w:space="0" w:color="auto"/>
            <w:left w:val="none" w:sz="0" w:space="0" w:color="auto"/>
            <w:bottom w:val="none" w:sz="0" w:space="0" w:color="auto"/>
            <w:right w:val="none" w:sz="0" w:space="0" w:color="auto"/>
          </w:divBdr>
        </w:div>
        <w:div w:id="1648850993">
          <w:marLeft w:val="547"/>
          <w:marRight w:val="0"/>
          <w:marTop w:val="0"/>
          <w:marBottom w:val="0"/>
          <w:divBdr>
            <w:top w:val="none" w:sz="0" w:space="0" w:color="auto"/>
            <w:left w:val="none" w:sz="0" w:space="0" w:color="auto"/>
            <w:bottom w:val="none" w:sz="0" w:space="0" w:color="auto"/>
            <w:right w:val="none" w:sz="0" w:space="0" w:color="auto"/>
          </w:divBdr>
        </w:div>
      </w:divsChild>
    </w:div>
    <w:div w:id="1929191503">
      <w:bodyDiv w:val="1"/>
      <w:marLeft w:val="0"/>
      <w:marRight w:val="0"/>
      <w:marTop w:val="0"/>
      <w:marBottom w:val="0"/>
      <w:divBdr>
        <w:top w:val="none" w:sz="0" w:space="0" w:color="auto"/>
        <w:left w:val="none" w:sz="0" w:space="0" w:color="auto"/>
        <w:bottom w:val="none" w:sz="0" w:space="0" w:color="auto"/>
        <w:right w:val="none" w:sz="0" w:space="0" w:color="auto"/>
      </w:divBdr>
      <w:divsChild>
        <w:div w:id="170684647">
          <w:marLeft w:val="547"/>
          <w:marRight w:val="0"/>
          <w:marTop w:val="0"/>
          <w:marBottom w:val="0"/>
          <w:divBdr>
            <w:top w:val="none" w:sz="0" w:space="0" w:color="auto"/>
            <w:left w:val="none" w:sz="0" w:space="0" w:color="auto"/>
            <w:bottom w:val="none" w:sz="0" w:space="0" w:color="auto"/>
            <w:right w:val="none" w:sz="0" w:space="0" w:color="auto"/>
          </w:divBdr>
        </w:div>
      </w:divsChild>
    </w:div>
    <w:div w:id="1974941374">
      <w:bodyDiv w:val="1"/>
      <w:marLeft w:val="0"/>
      <w:marRight w:val="0"/>
      <w:marTop w:val="0"/>
      <w:marBottom w:val="0"/>
      <w:divBdr>
        <w:top w:val="none" w:sz="0" w:space="0" w:color="auto"/>
        <w:left w:val="none" w:sz="0" w:space="0" w:color="auto"/>
        <w:bottom w:val="none" w:sz="0" w:space="0" w:color="auto"/>
        <w:right w:val="none" w:sz="0" w:space="0" w:color="auto"/>
      </w:divBdr>
      <w:divsChild>
        <w:div w:id="2499724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cours@reconnaitre.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nevieve@reconnaitre.c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459EB6FC064F98B094213BCC44405D"/>
        <w:category>
          <w:name w:val="Général"/>
          <w:gallery w:val="placeholder"/>
        </w:category>
        <w:types>
          <w:type w:val="bbPlcHdr"/>
        </w:types>
        <w:behaviors>
          <w:behavior w:val="content"/>
        </w:behaviors>
        <w:guid w:val="{4FFB1079-5595-4C40-99A3-B7F7B5D03915}"/>
      </w:docPartPr>
      <w:docPartBody>
        <w:p w:rsidR="000909DB" w:rsidRDefault="004B4C17" w:rsidP="004B4C17">
          <w:pPr>
            <w:pStyle w:val="82459EB6FC064F98B094213BCC44405D"/>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E7ED4F208D14CFD9FF51BCA7E96948E"/>
        <w:category>
          <w:name w:val="Général"/>
          <w:gallery w:val="placeholder"/>
        </w:category>
        <w:types>
          <w:type w:val="bbPlcHdr"/>
        </w:types>
        <w:behaviors>
          <w:behavior w:val="content"/>
        </w:behaviors>
        <w:guid w:val="{819FEFB4-54CD-48FC-9676-4AF0456AF6DD}"/>
      </w:docPartPr>
      <w:docPartBody>
        <w:p w:rsidR="000909DB" w:rsidRDefault="004B4C17" w:rsidP="004B4C17">
          <w:pPr>
            <w:pStyle w:val="DE7ED4F208D14CFD9FF51BCA7E96948E"/>
          </w:pPr>
          <w:r w:rsidRPr="00AF59CA">
            <w:rPr>
              <w:rStyle w:val="Textedelespacerserv"/>
            </w:rPr>
            <w:t>Entrez du contenu à répéter, par exemple, d'autres contrôles de contenu. Vous pouvez également insérer ce contrôle autour de lignes d'un tableau pour répéter des parties de ce dernier.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Hebrew">
    <w:panose1 w:val="00000000000000000000"/>
    <w:charset w:val="00"/>
    <w:family w:val="modern"/>
    <w:notTrueType/>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17"/>
    <w:rsid w:val="000909DB"/>
    <w:rsid w:val="004B4C17"/>
    <w:rsid w:val="00801F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B4C17"/>
    <w:rPr>
      <w:color w:val="808080"/>
    </w:rPr>
  </w:style>
  <w:style w:type="paragraph" w:customStyle="1" w:styleId="82459EB6FC064F98B094213BCC44405D">
    <w:name w:val="82459EB6FC064F98B094213BCC44405D"/>
    <w:rsid w:val="004B4C17"/>
  </w:style>
  <w:style w:type="paragraph" w:customStyle="1" w:styleId="DE7ED4F208D14CFD9FF51BCA7E96948E">
    <w:name w:val="DE7ED4F208D14CFD9FF51BCA7E96948E"/>
    <w:rsid w:val="004B4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099dad-970d-4154-8668-22c61574bd79">
      <Terms xmlns="http://schemas.microsoft.com/office/infopath/2007/PartnerControls"/>
    </lcf76f155ced4ddcb4097134ff3c332f>
    <TaxCatchAll xmlns="da434772-a757-4faa-89cb-9778c647cd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6D2E7048FD6B4FA718B8831882E11D" ma:contentTypeVersion="14" ma:contentTypeDescription="Crée un document." ma:contentTypeScope="" ma:versionID="df5355a3153b9ccf17569e0ec1d9ab7b">
  <xsd:schema xmlns:xsd="http://www.w3.org/2001/XMLSchema" xmlns:xs="http://www.w3.org/2001/XMLSchema" xmlns:p="http://schemas.microsoft.com/office/2006/metadata/properties" xmlns:ns2="92099dad-970d-4154-8668-22c61574bd79" xmlns:ns3="da434772-a757-4faa-89cb-9778c647cd0b" targetNamespace="http://schemas.microsoft.com/office/2006/metadata/properties" ma:root="true" ma:fieldsID="421e21f3b15ea323a04915706540c0f8" ns2:_="" ns3:_="">
    <xsd:import namespace="92099dad-970d-4154-8668-22c61574bd79"/>
    <xsd:import namespace="da434772-a757-4faa-89cb-9778c647cd0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99dad-970d-4154-8668-22c61574b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fb88a225-9c98-427a-a9ee-5e5e9154ba4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34772-a757-4faa-89cb-9778c647cd0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640807-7806-439a-8055-d689418047cd}" ma:internalName="TaxCatchAll" ma:showField="CatchAllData" ma:web="da434772-a757-4faa-89cb-9778c647cd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066BF-3886-4CFB-819A-2A5658BE4F00}">
  <ds:schemaRefs>
    <ds:schemaRef ds:uri="http://schemas.openxmlformats.org/officeDocument/2006/bibliography"/>
  </ds:schemaRefs>
</ds:datastoreItem>
</file>

<file path=customXml/itemProps2.xml><?xml version="1.0" encoding="utf-8"?>
<ds:datastoreItem xmlns:ds="http://schemas.openxmlformats.org/officeDocument/2006/customXml" ds:itemID="{7AF2CB05-3373-4692-9681-8C37F2C3FF58}">
  <ds:schemaRefs>
    <ds:schemaRef ds:uri="http://schemas.microsoft.com/office/2006/metadata/properties"/>
    <ds:schemaRef ds:uri="http://schemas.microsoft.com/office/infopath/2007/PartnerControls"/>
    <ds:schemaRef ds:uri="92099dad-970d-4154-8668-22c61574bd79"/>
    <ds:schemaRef ds:uri="da434772-a757-4faa-89cb-9778c647cd0b"/>
  </ds:schemaRefs>
</ds:datastoreItem>
</file>

<file path=customXml/itemProps3.xml><?xml version="1.0" encoding="utf-8"?>
<ds:datastoreItem xmlns:ds="http://schemas.openxmlformats.org/officeDocument/2006/customXml" ds:itemID="{45466613-F652-42A6-9125-876A0DA9CB5F}">
  <ds:schemaRefs>
    <ds:schemaRef ds:uri="http://schemas.microsoft.com/sharepoint/v3/contenttype/forms"/>
  </ds:schemaRefs>
</ds:datastoreItem>
</file>

<file path=customXml/itemProps4.xml><?xml version="1.0" encoding="utf-8"?>
<ds:datastoreItem xmlns:ds="http://schemas.openxmlformats.org/officeDocument/2006/customXml" ds:itemID="{AB86210B-453B-4F40-845E-99E07AC6E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99dad-970d-4154-8668-22c61574bd79"/>
    <ds:schemaRef ds:uri="da434772-a757-4faa-89cb-9778c647c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12</Pages>
  <Words>2567</Words>
  <Characters>14122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Pineault</dc:creator>
  <cp:keywords/>
  <dc:description/>
  <cp:lastModifiedBy>Geneviève</cp:lastModifiedBy>
  <cp:revision>32</cp:revision>
  <dcterms:created xsi:type="dcterms:W3CDTF">2022-10-03T19:44:00Z</dcterms:created>
  <dcterms:modified xsi:type="dcterms:W3CDTF">2023-10-31T19:28:00Z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0x010100B66D2E7048FD6B4FA718B8831882E11D</vt:lpwstr>
  </property>
  <property fmtid="{D5CDD505-2E9C-101B-9397-08002B2CF9AE}" pid="3" name="MediaServiceImageTags">
    <vt:lpwstr/>
  </property>
</Properties>
</file>